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87" w:rsidRPr="00EC7C3E" w:rsidRDefault="00541A87" w:rsidP="00541A87">
      <w:pPr>
        <w:ind w:right="-1" w:firstLine="709"/>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C7C3E">
        <w:tab/>
        <w:t xml:space="preserve">         </w:t>
      </w:r>
      <w:r w:rsidR="00F900C5">
        <w:t xml:space="preserve"> </w:t>
      </w:r>
      <w:r w:rsidRPr="00EC7C3E">
        <w:t>Приложение № 1</w:t>
      </w:r>
      <w:r w:rsidRPr="00EC7C3E">
        <w:tab/>
      </w:r>
      <w:r w:rsidRPr="00EC7C3E">
        <w:tab/>
        <w:t xml:space="preserve">   </w:t>
      </w:r>
    </w:p>
    <w:p w:rsidR="00541A87" w:rsidRPr="00EC7C3E" w:rsidRDefault="00541A87" w:rsidP="00541A87">
      <w:pPr>
        <w:ind w:right="-1" w:firstLine="709"/>
      </w:pPr>
      <w:r w:rsidRPr="00EC7C3E">
        <w:t xml:space="preserve">                                                                         </w:t>
      </w:r>
      <w:r w:rsidR="00F900C5">
        <w:t xml:space="preserve">                                </w:t>
      </w:r>
      <w:r w:rsidRPr="00EC7C3E">
        <w:t>УТВЕРЖДЕНО:</w:t>
      </w:r>
    </w:p>
    <w:p w:rsidR="00541A87" w:rsidRPr="00EC7C3E" w:rsidRDefault="00541A87" w:rsidP="00541A87">
      <w:pPr>
        <w:ind w:left="4956" w:right="-1"/>
      </w:pPr>
      <w:r w:rsidRPr="00EC7C3E">
        <w:t xml:space="preserve">                                  Приказом ООО «АМЦ» </w:t>
      </w:r>
    </w:p>
    <w:p w:rsidR="00541A87" w:rsidRPr="00EC7C3E" w:rsidRDefault="00541A87" w:rsidP="00541A87">
      <w:pPr>
        <w:ind w:right="-1" w:firstLine="709"/>
      </w:pPr>
      <w:r w:rsidRPr="00EC7C3E">
        <w:t xml:space="preserve">                                                                               </w:t>
      </w:r>
      <w:r w:rsidRPr="00EC7C3E">
        <w:tab/>
        <w:t xml:space="preserve">                      от 28 декабря 2015 г.   №  27 </w:t>
      </w:r>
    </w:p>
    <w:p w:rsidR="002B5FE5" w:rsidRPr="00EC7C3E" w:rsidRDefault="002B5FE5" w:rsidP="00541A87">
      <w:pPr>
        <w:ind w:right="-1" w:firstLine="709"/>
      </w:pPr>
    </w:p>
    <w:p w:rsidR="002B5FE5" w:rsidRPr="00EC7C3E" w:rsidRDefault="002B5FE5" w:rsidP="003000F1">
      <w:pPr>
        <w:ind w:right="140"/>
      </w:pPr>
    </w:p>
    <w:p w:rsidR="003000F1" w:rsidRPr="00EC7C3E" w:rsidRDefault="003000F1" w:rsidP="003000F1">
      <w:pPr>
        <w:ind w:right="140"/>
        <w:jc w:val="center"/>
        <w:outlineLvl w:val="0"/>
        <w:rPr>
          <w:b/>
        </w:rPr>
      </w:pPr>
      <w:r w:rsidRPr="00EC7C3E">
        <w:rPr>
          <w:b/>
        </w:rPr>
        <w:t>Положение об обработке</w:t>
      </w:r>
    </w:p>
    <w:p w:rsidR="002B5FE5" w:rsidRPr="00EC7C3E" w:rsidRDefault="003000F1" w:rsidP="003000F1">
      <w:pPr>
        <w:ind w:right="140"/>
        <w:jc w:val="center"/>
      </w:pPr>
      <w:r w:rsidRPr="00EC7C3E">
        <w:rPr>
          <w:b/>
        </w:rPr>
        <w:t xml:space="preserve">персональных данных </w:t>
      </w:r>
      <w:r w:rsidR="004A669B" w:rsidRPr="00EC7C3E">
        <w:rPr>
          <w:b/>
        </w:rPr>
        <w:t xml:space="preserve">пациентов в </w:t>
      </w:r>
      <w:r w:rsidR="00541A87" w:rsidRPr="00EC7C3E">
        <w:rPr>
          <w:b/>
        </w:rPr>
        <w:t>ООО «Алтайский медицинский центр»</w:t>
      </w:r>
    </w:p>
    <w:p w:rsidR="002B5FE5" w:rsidRPr="00EC7C3E" w:rsidRDefault="002B5FE5" w:rsidP="003000F1">
      <w:pPr>
        <w:ind w:right="140"/>
        <w:jc w:val="center"/>
      </w:pPr>
    </w:p>
    <w:p w:rsidR="004A669B" w:rsidRPr="00EC7C3E" w:rsidRDefault="004A669B" w:rsidP="004A669B">
      <w:pPr>
        <w:jc w:val="center"/>
        <w:outlineLvl w:val="0"/>
        <w:rPr>
          <w:b/>
        </w:rPr>
      </w:pPr>
    </w:p>
    <w:p w:rsidR="004A669B" w:rsidRPr="00EC7C3E" w:rsidRDefault="004A669B" w:rsidP="00F11F82">
      <w:pPr>
        <w:pStyle w:val="a8"/>
        <w:numPr>
          <w:ilvl w:val="0"/>
          <w:numId w:val="2"/>
        </w:numPr>
        <w:suppressAutoHyphens w:val="0"/>
        <w:autoSpaceDE w:val="0"/>
        <w:autoSpaceDN w:val="0"/>
        <w:ind w:left="-142" w:hanging="284"/>
        <w:jc w:val="center"/>
        <w:outlineLvl w:val="1"/>
        <w:rPr>
          <w:b/>
          <w:bCs/>
        </w:rPr>
      </w:pPr>
      <w:r w:rsidRPr="00EC7C3E">
        <w:rPr>
          <w:b/>
        </w:rPr>
        <w:t xml:space="preserve"> </w:t>
      </w:r>
      <w:r w:rsidRPr="00EC7C3E">
        <w:rPr>
          <w:b/>
          <w:bCs/>
        </w:rPr>
        <w:t>Общие положения</w:t>
      </w:r>
    </w:p>
    <w:p w:rsidR="004A669B" w:rsidRPr="00EC7C3E" w:rsidRDefault="004A669B" w:rsidP="004A669B">
      <w:pPr>
        <w:pStyle w:val="a8"/>
        <w:autoSpaceDE w:val="0"/>
        <w:autoSpaceDN w:val="0"/>
        <w:ind w:left="0"/>
        <w:outlineLvl w:val="1"/>
        <w:rPr>
          <w:b/>
          <w:bCs/>
        </w:rPr>
      </w:pPr>
    </w:p>
    <w:p w:rsidR="004A669B" w:rsidRPr="00EC7C3E" w:rsidRDefault="004A669B" w:rsidP="004A669B">
      <w:pPr>
        <w:tabs>
          <w:tab w:val="left" w:pos="0"/>
        </w:tabs>
        <w:ind w:firstLine="709"/>
        <w:jc w:val="both"/>
      </w:pPr>
      <w:proofErr w:type="gramStart"/>
      <w:r w:rsidRPr="00EC7C3E">
        <w:t xml:space="preserve">Настоящее Положение разработано </w:t>
      </w:r>
      <w:r w:rsidRPr="00EC7C3E">
        <w:rPr>
          <w:color w:val="000000"/>
        </w:rPr>
        <w:t xml:space="preserve">во исполнение </w:t>
      </w:r>
      <w:r w:rsidRPr="00EC7C3E">
        <w:rPr>
          <w:b/>
        </w:rPr>
        <w:t>Концепци</w:t>
      </w:r>
      <w:r w:rsidR="00B50C82" w:rsidRPr="00EC7C3E">
        <w:rPr>
          <w:b/>
        </w:rPr>
        <w:t>и</w:t>
      </w:r>
      <w:r w:rsidRPr="00EC7C3E">
        <w:rPr>
          <w:b/>
        </w:rPr>
        <w:t xml:space="preserve"> и политик</w:t>
      </w:r>
      <w:r w:rsidR="00B50C82" w:rsidRPr="00EC7C3E">
        <w:rPr>
          <w:b/>
        </w:rPr>
        <w:t>и</w:t>
      </w:r>
      <w:r w:rsidRPr="00EC7C3E">
        <w:rPr>
          <w:b/>
        </w:rPr>
        <w:t xml:space="preserve"> информационной безопасности информационных систем персональных данных </w:t>
      </w:r>
      <w:r w:rsidR="003C1C48" w:rsidRPr="00EC7C3E">
        <w:rPr>
          <w:color w:val="000000"/>
        </w:rPr>
        <w:t>ООО Алтайский медицинский центр»</w:t>
      </w:r>
      <w:r w:rsidRPr="00EC7C3E">
        <w:rPr>
          <w:color w:val="000000"/>
        </w:rPr>
        <w:t xml:space="preserve"> в соответствии с</w:t>
      </w:r>
      <w:r w:rsidRPr="00EC7C3E">
        <w:t xml:space="preserve"> </w:t>
      </w:r>
      <w:hyperlink r:id="rId6" w:tooltip="Конституция Российской Федерации" w:history="1">
        <w:r w:rsidRPr="00EC7C3E">
          <w:rPr>
            <w:rStyle w:val="ac"/>
            <w:color w:val="auto"/>
          </w:rPr>
          <w:t>Конституцией Российской Федерации</w:t>
        </w:r>
      </w:hyperlink>
      <w:r w:rsidRPr="00EC7C3E">
        <w:t xml:space="preserve">, </w:t>
      </w:r>
      <w:hyperlink r:id="rId7" w:tooltip="Выдержки из Гражданского Кодекса Российской Федерации" w:history="1">
        <w:r w:rsidRPr="00EC7C3E">
          <w:rPr>
            <w:rStyle w:val="ac"/>
            <w:color w:val="auto"/>
          </w:rPr>
          <w:t>Гражданским кодексом Российской Федерации</w:t>
        </w:r>
      </w:hyperlink>
      <w:r w:rsidRPr="00EC7C3E">
        <w:t>, Федеральным законом № 149-ФЗ от 26.07.2006 г. «Об информации, информационных технологиях и о защите информации», Федеральным законом «О персональных данных» от 27.07.06 № 152-ФЗ и другими нормативными правовыми актами и определяет порядок обработки персональных</w:t>
      </w:r>
      <w:proofErr w:type="gramEnd"/>
      <w:r w:rsidRPr="00EC7C3E">
        <w:t xml:space="preserve"> данных пациентов и их персональных данных, данные которых подлежат обработке в </w:t>
      </w:r>
      <w:r w:rsidR="003C1C48" w:rsidRPr="00EC7C3E">
        <w:rPr>
          <w:color w:val="000000"/>
        </w:rPr>
        <w:t>ООО Алтайский медицинский центр»</w:t>
      </w:r>
      <w:r w:rsidR="003C1C48" w:rsidRPr="00EC7C3E">
        <w:t xml:space="preserve"> </w:t>
      </w:r>
      <w:r w:rsidRPr="00EC7C3E">
        <w:t xml:space="preserve">(далее Организация). </w:t>
      </w:r>
    </w:p>
    <w:p w:rsidR="004A669B" w:rsidRPr="00EC7C3E" w:rsidRDefault="004A669B" w:rsidP="004A669B">
      <w:pPr>
        <w:pStyle w:val="aa"/>
        <w:numPr>
          <w:ilvl w:val="1"/>
          <w:numId w:val="3"/>
        </w:numPr>
        <w:ind w:left="0" w:hanging="11"/>
        <w:jc w:val="both"/>
        <w:rPr>
          <w:rFonts w:ascii="Times New Roman" w:hAnsi="Times New Roman"/>
          <w:sz w:val="24"/>
          <w:szCs w:val="24"/>
        </w:rPr>
      </w:pPr>
      <w:r w:rsidRPr="00EC7C3E">
        <w:rPr>
          <w:rFonts w:ascii="Times New Roman" w:hAnsi="Times New Roman"/>
          <w:color w:val="000000"/>
          <w:sz w:val="24"/>
          <w:szCs w:val="24"/>
        </w:rPr>
        <w:t>Требования настоящего Положения являются неотъемлемой частью комплекса мер безопасности и защиты информации пациентов в Организации.</w:t>
      </w:r>
    </w:p>
    <w:p w:rsidR="004A669B" w:rsidRPr="00EC7C3E" w:rsidRDefault="004A669B" w:rsidP="004A669B">
      <w:pPr>
        <w:numPr>
          <w:ilvl w:val="1"/>
          <w:numId w:val="3"/>
        </w:numPr>
        <w:suppressAutoHyphens w:val="0"/>
        <w:ind w:left="0" w:hanging="12"/>
        <w:jc w:val="both"/>
      </w:pPr>
      <w:r w:rsidRPr="00EC7C3E">
        <w:t>Требования настоящего  Положения распространяются на всех работников подразделений, осуществляющих обработку персональных данных пациентов в Организации.</w:t>
      </w:r>
    </w:p>
    <w:p w:rsidR="004A669B" w:rsidRPr="00EC7C3E" w:rsidRDefault="004A669B" w:rsidP="004A669B">
      <w:pPr>
        <w:pStyle w:val="aa"/>
        <w:jc w:val="both"/>
        <w:rPr>
          <w:rFonts w:ascii="Times New Roman" w:hAnsi="Times New Roman"/>
          <w:sz w:val="24"/>
          <w:szCs w:val="24"/>
        </w:rPr>
      </w:pPr>
    </w:p>
    <w:p w:rsidR="004A669B" w:rsidRPr="00EC7C3E" w:rsidRDefault="004A669B" w:rsidP="004A669B">
      <w:pPr>
        <w:pStyle w:val="a8"/>
        <w:numPr>
          <w:ilvl w:val="0"/>
          <w:numId w:val="3"/>
        </w:numPr>
        <w:suppressAutoHyphens w:val="0"/>
        <w:ind w:left="0" w:hanging="22"/>
        <w:jc w:val="center"/>
        <w:outlineLvl w:val="1"/>
        <w:rPr>
          <w:b/>
          <w:bCs/>
          <w:color w:val="auto"/>
        </w:rPr>
      </w:pPr>
      <w:r w:rsidRPr="00EC7C3E">
        <w:rPr>
          <w:b/>
          <w:bCs/>
        </w:rPr>
        <w:t>Основные термины, сокращения и определения</w:t>
      </w:r>
    </w:p>
    <w:p w:rsidR="004A669B" w:rsidRPr="00EC7C3E" w:rsidRDefault="004A669B" w:rsidP="004A669B">
      <w:pPr>
        <w:spacing w:before="100" w:beforeAutospacing="1" w:after="100" w:afterAutospacing="1"/>
        <w:jc w:val="both"/>
      </w:pPr>
      <w:r w:rsidRPr="00EC7C3E">
        <w:t xml:space="preserve">2.1. </w:t>
      </w:r>
      <w:proofErr w:type="gramStart"/>
      <w:r w:rsidRPr="00EC7C3E">
        <w:t xml:space="preserve">Персональные данные пациента — любая информация, относящаяся к определенному или определяемому на основании такой информации физическому лицу (пациенту, субъекту персональных данных), в том числе его фамилия, имя, отчество, год, месяц, дата и место рождения, адрес, семейное положение, профессия и другая информация. </w:t>
      </w:r>
      <w:proofErr w:type="gramEnd"/>
    </w:p>
    <w:p w:rsidR="004A669B" w:rsidRPr="00EC7C3E" w:rsidRDefault="004A669B" w:rsidP="004A669B">
      <w:pPr>
        <w:spacing w:before="100" w:beforeAutospacing="1" w:after="100" w:afterAutospacing="1"/>
        <w:jc w:val="both"/>
      </w:pPr>
      <w:r w:rsidRPr="00EC7C3E">
        <w:t xml:space="preserve">2.2. </w:t>
      </w:r>
      <w:proofErr w:type="gramStart"/>
      <w:r w:rsidRPr="00EC7C3E">
        <w:t xml:space="preserve">Обработка персональных данных пациента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4A669B" w:rsidRPr="00EC7C3E" w:rsidRDefault="004A669B" w:rsidP="004A669B">
      <w:pPr>
        <w:spacing w:before="100" w:beforeAutospacing="1" w:after="100" w:afterAutospacing="1"/>
        <w:jc w:val="both"/>
      </w:pPr>
      <w:r w:rsidRPr="00EC7C3E">
        <w:t xml:space="preserve">2.3. Конфиденциальность персональных данных пациента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 </w:t>
      </w:r>
    </w:p>
    <w:p w:rsidR="004A669B" w:rsidRPr="00EC7C3E" w:rsidRDefault="004A669B" w:rsidP="004A669B">
      <w:pPr>
        <w:spacing w:before="100" w:beforeAutospacing="1" w:after="100" w:afterAutospacing="1"/>
        <w:jc w:val="both"/>
      </w:pPr>
      <w:r w:rsidRPr="00EC7C3E">
        <w:t xml:space="preserve">2.4. Распространение персональных данных пациента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4A669B" w:rsidRPr="00EC7C3E" w:rsidRDefault="004A669B" w:rsidP="004A669B">
      <w:pPr>
        <w:spacing w:before="100" w:beforeAutospacing="1" w:after="100" w:afterAutospacing="1"/>
        <w:jc w:val="both"/>
      </w:pPr>
      <w:r w:rsidRPr="00EC7C3E">
        <w:t xml:space="preserve">2.5. Использование персональных данных пациента — действия (операции) с персональными данными, совершаемые должностным лицом Организации в целях принятия решений или </w:t>
      </w:r>
      <w:r w:rsidRPr="00EC7C3E">
        <w:lastRenderedPageBreak/>
        <w:t xml:space="preserve">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 </w:t>
      </w:r>
    </w:p>
    <w:p w:rsidR="004A669B" w:rsidRPr="00EC7C3E" w:rsidRDefault="004A669B" w:rsidP="004A669B">
      <w:pPr>
        <w:spacing w:before="100" w:beforeAutospacing="1" w:after="100" w:afterAutospacing="1"/>
        <w:jc w:val="both"/>
      </w:pPr>
      <w:r w:rsidRPr="00EC7C3E">
        <w:t xml:space="preserve">2.6. Блокирование персональных данных пациента — временное прекращение сбора, систематизации, накопления, использования, распространения персональных данных, в том числе их передачи. </w:t>
      </w:r>
    </w:p>
    <w:p w:rsidR="004A669B" w:rsidRPr="00EC7C3E" w:rsidRDefault="004A669B" w:rsidP="004A669B">
      <w:pPr>
        <w:spacing w:before="100" w:beforeAutospacing="1" w:after="100" w:afterAutospacing="1"/>
        <w:jc w:val="both"/>
      </w:pPr>
      <w:r w:rsidRPr="00EC7C3E">
        <w:t xml:space="preserve">2.7. Уничтожение персональных данных пациента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4A669B" w:rsidRPr="00EC7C3E" w:rsidRDefault="004A669B" w:rsidP="004A669B">
      <w:pPr>
        <w:spacing w:before="100" w:beforeAutospacing="1" w:after="100" w:afterAutospacing="1"/>
        <w:jc w:val="both"/>
      </w:pPr>
      <w:r w:rsidRPr="00EC7C3E">
        <w:t xml:space="preserve">2.8. Обезличивание персональных данных пациента — действия, в результате которых невозможно определить принадлежность персональных данных конкретному субъекту. </w:t>
      </w:r>
    </w:p>
    <w:p w:rsidR="004A669B" w:rsidRPr="00EC7C3E" w:rsidRDefault="004A669B" w:rsidP="004A669B">
      <w:pPr>
        <w:spacing w:before="100" w:beforeAutospacing="1" w:after="100" w:afterAutospacing="1"/>
        <w:jc w:val="both"/>
      </w:pPr>
      <w:r w:rsidRPr="00EC7C3E">
        <w:t xml:space="preserve">2.9.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 </w:t>
      </w:r>
    </w:p>
    <w:p w:rsidR="004A669B" w:rsidRPr="00EC7C3E" w:rsidRDefault="004A669B" w:rsidP="004A669B">
      <w:pPr>
        <w:spacing w:before="100" w:beforeAutospacing="1" w:after="100" w:afterAutospacing="1"/>
        <w:jc w:val="both"/>
      </w:pPr>
      <w:r w:rsidRPr="00EC7C3E">
        <w:t xml:space="preserve">2.10. Информация — сведения (сообщения, данные) независимо от формы их представления. </w:t>
      </w:r>
    </w:p>
    <w:p w:rsidR="004A669B" w:rsidRPr="00EC7C3E" w:rsidRDefault="004A669B" w:rsidP="004A669B">
      <w:pPr>
        <w:spacing w:before="100" w:beforeAutospacing="1" w:after="100" w:afterAutospacing="1"/>
        <w:jc w:val="center"/>
        <w:outlineLvl w:val="1"/>
        <w:rPr>
          <w:b/>
          <w:bCs/>
        </w:rPr>
      </w:pPr>
      <w:r w:rsidRPr="00EC7C3E">
        <w:rPr>
          <w:b/>
          <w:bCs/>
        </w:rPr>
        <w:t>3. Состав персональных данных</w:t>
      </w:r>
    </w:p>
    <w:p w:rsidR="004A669B" w:rsidRPr="00EC7C3E" w:rsidRDefault="004A669B" w:rsidP="004A669B">
      <w:pPr>
        <w:spacing w:before="100" w:beforeAutospacing="1" w:after="100" w:afterAutospacing="1"/>
      </w:pPr>
      <w:r w:rsidRPr="00EC7C3E">
        <w:t xml:space="preserve">3.1. В состав персональных данных пациентов Организации входят: </w:t>
      </w:r>
    </w:p>
    <w:p w:rsidR="004A669B" w:rsidRPr="00EC7C3E" w:rsidRDefault="004A669B" w:rsidP="004A669B">
      <w:pPr>
        <w:spacing w:line="276" w:lineRule="auto"/>
      </w:pPr>
      <w:r w:rsidRPr="00EC7C3E">
        <w:t>3.1.1. Фамилия, имя, отчество.</w:t>
      </w:r>
    </w:p>
    <w:p w:rsidR="004A669B" w:rsidRPr="00EC7C3E" w:rsidRDefault="004A669B" w:rsidP="004A669B">
      <w:pPr>
        <w:spacing w:line="276" w:lineRule="auto"/>
      </w:pPr>
      <w:r w:rsidRPr="00EC7C3E">
        <w:t xml:space="preserve">3.1.2. Дата рождения </w:t>
      </w:r>
    </w:p>
    <w:p w:rsidR="004A669B" w:rsidRPr="00EC7C3E" w:rsidRDefault="004A669B" w:rsidP="004A669B">
      <w:pPr>
        <w:spacing w:line="276" w:lineRule="auto"/>
      </w:pPr>
      <w:r w:rsidRPr="00EC7C3E">
        <w:t>3.1.3. Место рождения</w:t>
      </w:r>
    </w:p>
    <w:p w:rsidR="004A669B" w:rsidRPr="00EC7C3E" w:rsidRDefault="004A669B" w:rsidP="004A669B">
      <w:pPr>
        <w:spacing w:line="276" w:lineRule="auto"/>
      </w:pPr>
      <w:r w:rsidRPr="00EC7C3E">
        <w:t xml:space="preserve">3.1.4. Адрес. </w:t>
      </w:r>
    </w:p>
    <w:p w:rsidR="004A669B" w:rsidRPr="00EC7C3E" w:rsidRDefault="004A669B" w:rsidP="004A669B">
      <w:pPr>
        <w:spacing w:line="276" w:lineRule="auto"/>
      </w:pPr>
      <w:r w:rsidRPr="00EC7C3E">
        <w:t>3.1.5. Семейное положение.</w:t>
      </w:r>
    </w:p>
    <w:p w:rsidR="004A669B" w:rsidRPr="00EC7C3E" w:rsidRDefault="004A669B" w:rsidP="004A669B">
      <w:pPr>
        <w:spacing w:line="276" w:lineRule="auto"/>
      </w:pPr>
      <w:r w:rsidRPr="00EC7C3E">
        <w:t>3.1.6. Образование и специальность.</w:t>
      </w:r>
    </w:p>
    <w:p w:rsidR="004A669B" w:rsidRPr="00EC7C3E" w:rsidRDefault="004A669B" w:rsidP="004A669B">
      <w:pPr>
        <w:spacing w:line="276" w:lineRule="auto"/>
      </w:pPr>
      <w:r w:rsidRPr="00EC7C3E">
        <w:t>3.1.7. Профессия.</w:t>
      </w:r>
    </w:p>
    <w:p w:rsidR="004A669B" w:rsidRPr="00EC7C3E" w:rsidRDefault="004A669B" w:rsidP="004A669B">
      <w:pPr>
        <w:spacing w:line="276" w:lineRule="auto"/>
      </w:pPr>
      <w:r w:rsidRPr="00EC7C3E">
        <w:t>3.1.8. Должность.</w:t>
      </w:r>
    </w:p>
    <w:p w:rsidR="004A669B" w:rsidRPr="00EC7C3E" w:rsidRDefault="004A669B" w:rsidP="004A669B">
      <w:pPr>
        <w:spacing w:line="276" w:lineRule="auto"/>
      </w:pPr>
      <w:r w:rsidRPr="00EC7C3E">
        <w:t>3.1.9. Паспортные данные.</w:t>
      </w:r>
    </w:p>
    <w:p w:rsidR="004A669B" w:rsidRPr="00EC7C3E" w:rsidRDefault="004A669B" w:rsidP="004A669B">
      <w:pPr>
        <w:spacing w:line="276" w:lineRule="auto"/>
      </w:pPr>
      <w:r w:rsidRPr="00EC7C3E">
        <w:t>3.1.10. Данные страхового полиса обязательного медицинского страхования.</w:t>
      </w:r>
    </w:p>
    <w:p w:rsidR="004A669B" w:rsidRPr="00EC7C3E" w:rsidRDefault="004A669B" w:rsidP="004A669B">
      <w:pPr>
        <w:spacing w:line="276" w:lineRule="auto"/>
      </w:pPr>
      <w:r w:rsidRPr="00EC7C3E">
        <w:t xml:space="preserve">3.1.11. Адрес электронной почты. </w:t>
      </w:r>
    </w:p>
    <w:p w:rsidR="004A669B" w:rsidRPr="00EC7C3E" w:rsidRDefault="004A669B" w:rsidP="004A669B">
      <w:r w:rsidRPr="00EC7C3E">
        <w:t>3.1.12. Телефон (домашний, сотовый).</w:t>
      </w:r>
    </w:p>
    <w:p w:rsidR="004A669B" w:rsidRPr="00EC7C3E" w:rsidRDefault="004A669B" w:rsidP="004A669B">
      <w:r w:rsidRPr="00EC7C3E">
        <w:t xml:space="preserve">3.1.13. Фамилия, имя отчество, дата рождения детей. </w:t>
      </w:r>
    </w:p>
    <w:p w:rsidR="004A669B" w:rsidRPr="00EC7C3E" w:rsidRDefault="004A669B" w:rsidP="00F11F82">
      <w:pPr>
        <w:spacing w:before="100" w:beforeAutospacing="1" w:after="100" w:afterAutospacing="1"/>
        <w:ind w:left="567" w:hanging="567"/>
      </w:pPr>
      <w:r w:rsidRPr="00EC7C3E">
        <w:t xml:space="preserve">3.2. В Организации создаются и хранятся следующие документы, содержащие данные о субъектах персональных данных: </w:t>
      </w:r>
    </w:p>
    <w:p w:rsidR="004A669B" w:rsidRPr="00EC7C3E" w:rsidRDefault="004A669B" w:rsidP="004A669B">
      <w:r w:rsidRPr="00EC7C3E">
        <w:t>3.2.1. Договор об оказании платных медицинских услуг.</w:t>
      </w:r>
    </w:p>
    <w:p w:rsidR="004A669B" w:rsidRPr="00EC7C3E" w:rsidRDefault="004A669B" w:rsidP="004A669B">
      <w:r w:rsidRPr="00EC7C3E">
        <w:t>3.2.2. История болезни пациента.</w:t>
      </w:r>
    </w:p>
    <w:p w:rsidR="004A669B" w:rsidRPr="00EC7C3E" w:rsidRDefault="004A669B" w:rsidP="004A669B">
      <w:r w:rsidRPr="00EC7C3E">
        <w:t>3.2.3. Результаты медицинских обследований пациента.</w:t>
      </w:r>
    </w:p>
    <w:p w:rsidR="004A669B" w:rsidRPr="00EC7C3E" w:rsidRDefault="004A669B" w:rsidP="004A669B">
      <w:r w:rsidRPr="00EC7C3E">
        <w:t>3.2.4. Амбулаторная карта пациента.</w:t>
      </w:r>
    </w:p>
    <w:p w:rsidR="004A669B" w:rsidRPr="00EC7C3E" w:rsidRDefault="004A669B" w:rsidP="004A669B">
      <w:r w:rsidRPr="00EC7C3E">
        <w:t>3.2.5. Согласие на обработку персональных данных.</w:t>
      </w:r>
    </w:p>
    <w:p w:rsidR="004A669B" w:rsidRPr="00EC7C3E" w:rsidRDefault="004A669B" w:rsidP="004A669B">
      <w:r w:rsidRPr="00EC7C3E">
        <w:t>3.2.6. Копия паспорта гражданина.</w:t>
      </w:r>
    </w:p>
    <w:p w:rsidR="004A669B" w:rsidRPr="00EC7C3E" w:rsidRDefault="004A669B" w:rsidP="004A669B">
      <w:r w:rsidRPr="00EC7C3E">
        <w:t>3.2.6. Заключения специалистов.</w:t>
      </w:r>
    </w:p>
    <w:p w:rsidR="004A669B" w:rsidRPr="00EC7C3E" w:rsidRDefault="004A669B" w:rsidP="004A669B">
      <w:r w:rsidRPr="00EC7C3E">
        <w:t>3.2.</w:t>
      </w:r>
      <w:r w:rsidR="00B50C82" w:rsidRPr="00EC7C3E">
        <w:t>7</w:t>
      </w:r>
      <w:r w:rsidRPr="00EC7C3E">
        <w:t>. Фото и видео материалы.</w:t>
      </w:r>
    </w:p>
    <w:p w:rsidR="004A669B" w:rsidRPr="00EC7C3E" w:rsidRDefault="004A669B" w:rsidP="004A669B">
      <w:pPr>
        <w:spacing w:before="100" w:beforeAutospacing="1" w:after="100" w:afterAutospacing="1"/>
        <w:jc w:val="center"/>
        <w:outlineLvl w:val="1"/>
        <w:rPr>
          <w:b/>
          <w:bCs/>
        </w:rPr>
      </w:pPr>
      <w:r w:rsidRPr="00EC7C3E">
        <w:rPr>
          <w:b/>
          <w:bCs/>
        </w:rPr>
        <w:lastRenderedPageBreak/>
        <w:t>4. Цель обработки персональных данных</w:t>
      </w:r>
    </w:p>
    <w:p w:rsidR="004A669B" w:rsidRPr="00EC7C3E" w:rsidRDefault="004A669B" w:rsidP="004A669B">
      <w:pPr>
        <w:autoSpaceDE w:val="0"/>
        <w:autoSpaceDN w:val="0"/>
        <w:adjustRightInd w:val="0"/>
        <w:jc w:val="both"/>
        <w:rPr>
          <w:rFonts w:eastAsiaTheme="minorHAnsi"/>
          <w:lang w:eastAsia="en-US"/>
        </w:rPr>
      </w:pPr>
      <w:r w:rsidRPr="00EC7C3E">
        <w:t xml:space="preserve">4.1. Целью обработки персональных данных пациентов является соблюдение </w:t>
      </w:r>
      <w:r w:rsidRPr="00EC7C3E">
        <w:rPr>
          <w:rFonts w:eastAsiaTheme="minorHAnsi"/>
          <w:lang w:eastAsia="en-US"/>
        </w:rPr>
        <w:t xml:space="preserve">законодательства РФ об охране здоровья. </w:t>
      </w:r>
    </w:p>
    <w:p w:rsidR="004A669B" w:rsidRPr="00EC7C3E" w:rsidRDefault="004A669B" w:rsidP="004A669B">
      <w:pPr>
        <w:autoSpaceDE w:val="0"/>
        <w:autoSpaceDN w:val="0"/>
        <w:adjustRightInd w:val="0"/>
        <w:jc w:val="both"/>
      </w:pPr>
      <w:r w:rsidRPr="00EC7C3E">
        <w:t xml:space="preserve">4.2. Условием прекращения обработки персональных данных является ликвидация Организации. </w:t>
      </w:r>
    </w:p>
    <w:p w:rsidR="004A669B" w:rsidRPr="00EC7C3E" w:rsidRDefault="004A669B" w:rsidP="004A669B">
      <w:pPr>
        <w:spacing w:before="100" w:beforeAutospacing="1" w:after="100" w:afterAutospacing="1"/>
        <w:jc w:val="center"/>
        <w:outlineLvl w:val="1"/>
        <w:rPr>
          <w:b/>
          <w:bCs/>
        </w:rPr>
      </w:pPr>
      <w:r w:rsidRPr="00EC7C3E">
        <w:rPr>
          <w:b/>
          <w:bCs/>
        </w:rPr>
        <w:t>5. Сбор, обработка и защита персональных данных пациента</w:t>
      </w:r>
    </w:p>
    <w:p w:rsidR="004A669B" w:rsidRPr="00EC7C3E" w:rsidRDefault="004A669B" w:rsidP="004A669B">
      <w:pPr>
        <w:spacing w:before="100" w:beforeAutospacing="1" w:after="100" w:afterAutospacing="1"/>
      </w:pPr>
      <w:r w:rsidRPr="00EC7C3E">
        <w:t xml:space="preserve">5.1. Порядок получения (сбора) персональных данных пациентов: </w:t>
      </w:r>
    </w:p>
    <w:p w:rsidR="004A669B" w:rsidRPr="00EC7C3E" w:rsidRDefault="004A669B" w:rsidP="004A669B">
      <w:pPr>
        <w:jc w:val="both"/>
      </w:pPr>
      <w:r w:rsidRPr="00EC7C3E">
        <w:t xml:space="preserve">5.1.1. Все персональные данные пациента следует получать у него лично с его письменного согласия, кроме случаев, определенных в п. 5.1.4 и 5.1.6 настоящего Положения и иных случаях, предусмотренных законами. </w:t>
      </w:r>
    </w:p>
    <w:p w:rsidR="004A669B" w:rsidRPr="00EC7C3E" w:rsidRDefault="004A669B" w:rsidP="004A669B">
      <w:pPr>
        <w:jc w:val="both"/>
      </w:pPr>
      <w:r w:rsidRPr="00EC7C3E">
        <w:t xml:space="preserve">5.1.2. Форма заявления-согласия субъекта, являющегося работником Организации, на обработку персональных данных представлена в приложении №1 к настоящему положению. </w:t>
      </w:r>
    </w:p>
    <w:p w:rsidR="004A669B" w:rsidRPr="00EC7C3E" w:rsidRDefault="004A669B" w:rsidP="004A669B">
      <w:pPr>
        <w:jc w:val="both"/>
      </w:pPr>
      <w:r w:rsidRPr="00EC7C3E">
        <w:t>5.1.3. Согласие пациента на обработку персональных данных действует в течение неопределенного срока. Пациент вправе произвести отзыв согласия на обработку персональных данных.</w:t>
      </w:r>
    </w:p>
    <w:p w:rsidR="004A669B" w:rsidRPr="00EC7C3E" w:rsidRDefault="004A669B" w:rsidP="004A669B">
      <w:pPr>
        <w:jc w:val="both"/>
        <w:rPr>
          <w:bCs/>
        </w:rPr>
      </w:pPr>
      <w:r w:rsidRPr="00EC7C3E">
        <w:t xml:space="preserve">5.1.4. Если персональные данные </w:t>
      </w:r>
      <w:proofErr w:type="gramStart"/>
      <w:r w:rsidRPr="00EC7C3E">
        <w:t>пациента</w:t>
      </w:r>
      <w:proofErr w:type="gramEnd"/>
      <w:r w:rsidRPr="00EC7C3E">
        <w:t xml:space="preserve"> возможно получить только у третьей стороны, пациент должен быть уведомлен об этом заранее и от него должно быть получено письменное согласие. Третье лицо, предоставляющее персональные данные пациента, должно обладать согласием субъекта на передачу персональных данных Организации. Организация обязана получить подтверждение от третьего лица, передающего персональные данные субъекта персональных данных о том, что персональные данные передаются с согласия субъекта. Организация обязана при взаимодействии с третьими лицами заключить с ними соглашение о конфиденциальности информации, касающейся персональных данных субъектов. </w:t>
      </w:r>
    </w:p>
    <w:p w:rsidR="004A669B" w:rsidRPr="00EC7C3E" w:rsidRDefault="004A669B" w:rsidP="004A669B">
      <w:pPr>
        <w:jc w:val="both"/>
      </w:pPr>
      <w:r w:rsidRPr="00EC7C3E">
        <w:t xml:space="preserve">5.1.5. Организация обязана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 </w:t>
      </w:r>
    </w:p>
    <w:p w:rsidR="004A669B" w:rsidRPr="00EC7C3E" w:rsidRDefault="004A669B" w:rsidP="004A669B">
      <w:pPr>
        <w:jc w:val="both"/>
      </w:pPr>
      <w:r w:rsidRPr="00EC7C3E">
        <w:t xml:space="preserve">5.1.6. Обработка персональных данных пациентов без их согласия осуществляется в следующих случаях: </w:t>
      </w:r>
    </w:p>
    <w:p w:rsidR="004A669B" w:rsidRPr="00EC7C3E" w:rsidRDefault="004A669B" w:rsidP="004A669B">
      <w:pPr>
        <w:jc w:val="both"/>
      </w:pPr>
      <w:r w:rsidRPr="00EC7C3E">
        <w:t xml:space="preserve">5.1.6.1. Персональные данные являются общедоступными. </w:t>
      </w:r>
    </w:p>
    <w:p w:rsidR="004A669B" w:rsidRPr="00EC7C3E" w:rsidRDefault="004A669B" w:rsidP="004A669B">
      <w:pPr>
        <w:jc w:val="both"/>
      </w:pPr>
      <w:r w:rsidRPr="00EC7C3E">
        <w:t xml:space="preserve">5.1.6.2. По требованию полномочных государственных органов в случаях, предусмотренных федеральным законом. </w:t>
      </w:r>
    </w:p>
    <w:p w:rsidR="004A669B" w:rsidRPr="00EC7C3E" w:rsidRDefault="004A669B" w:rsidP="004A669B">
      <w:pPr>
        <w:jc w:val="both"/>
      </w:pPr>
      <w:r w:rsidRPr="00EC7C3E">
        <w:t xml:space="preserve">5.1.6.3.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w:t>
      </w:r>
    </w:p>
    <w:p w:rsidR="004A669B" w:rsidRPr="00EC7C3E" w:rsidRDefault="004A669B" w:rsidP="004A669B">
      <w:pPr>
        <w:jc w:val="both"/>
      </w:pPr>
      <w:r w:rsidRPr="00EC7C3E">
        <w:t xml:space="preserve">5.1.6.4. Обработка персональных данных осуществляется в целях заключения и исполнения договора, одной из сторон которого является субъект персональных данных. </w:t>
      </w:r>
    </w:p>
    <w:p w:rsidR="004A669B" w:rsidRPr="00EC7C3E" w:rsidRDefault="004A669B" w:rsidP="004A669B">
      <w:pPr>
        <w:jc w:val="both"/>
      </w:pPr>
      <w:r w:rsidRPr="00EC7C3E">
        <w:t xml:space="preserve">5.1.6.5. Обработка персональных данных осуществляется для статистических целей при условии обязательного обезличивания персональных данных. </w:t>
      </w:r>
    </w:p>
    <w:p w:rsidR="004A669B" w:rsidRPr="00EC7C3E" w:rsidRDefault="004A669B" w:rsidP="004A669B">
      <w:pPr>
        <w:jc w:val="both"/>
      </w:pPr>
      <w:r w:rsidRPr="00EC7C3E">
        <w:t xml:space="preserve">5.1.6.6. В иных случаях, предусмотренных законом. </w:t>
      </w:r>
    </w:p>
    <w:p w:rsidR="004A669B" w:rsidRPr="00EC7C3E" w:rsidRDefault="004A669B" w:rsidP="004A669B">
      <w:pPr>
        <w:jc w:val="both"/>
      </w:pPr>
      <w:r w:rsidRPr="00EC7C3E">
        <w:t xml:space="preserve">5.1.7. Организация не имеет права получать и обрабатывать персональные данные пациента о его расовой, национальной принадлежности, политических взглядах, религиозных или философских убеждениях, интимной жизни. </w:t>
      </w:r>
    </w:p>
    <w:p w:rsidR="004A669B" w:rsidRPr="00EC7C3E" w:rsidRDefault="004A669B" w:rsidP="004A669B">
      <w:pPr>
        <w:spacing w:before="100" w:beforeAutospacing="1" w:after="100" w:afterAutospacing="1"/>
      </w:pPr>
      <w:r w:rsidRPr="00EC7C3E">
        <w:t xml:space="preserve">5.2. Порядок обработки персональных данных пациента: </w:t>
      </w:r>
    </w:p>
    <w:p w:rsidR="004A669B" w:rsidRPr="00EC7C3E" w:rsidRDefault="004A669B" w:rsidP="004A669B">
      <w:pPr>
        <w:jc w:val="both"/>
      </w:pPr>
      <w:r w:rsidRPr="00EC7C3E">
        <w:lastRenderedPageBreak/>
        <w:t xml:space="preserve">5.2.1. Субъект персональных данных предоставляет сотруднику Организации, уполномоченному вести обработку персональных данных, достоверные сведения о себе. </w:t>
      </w:r>
    </w:p>
    <w:p w:rsidR="004A669B" w:rsidRPr="00EC7C3E" w:rsidRDefault="004A669B" w:rsidP="004A669B">
      <w:pPr>
        <w:jc w:val="both"/>
      </w:pPr>
      <w:r w:rsidRPr="00EC7C3E">
        <w:t xml:space="preserve">5.2.2. На основании полученной информации сотрудник Организации проверяет наличие данного субъекта, зарегистрированного в информационной системе. Если субъект отсутствует в информационной системе, то операционный сотрудник заносит полную информацию о субъекте, после получения письменного согласия последнего. В случае наличия информации о субъекте в информационной системе – сверяет данные с ранее </w:t>
      </w:r>
      <w:proofErr w:type="gramStart"/>
      <w:r w:rsidRPr="00EC7C3E">
        <w:t>предоставленными</w:t>
      </w:r>
      <w:proofErr w:type="gramEnd"/>
      <w:r w:rsidRPr="00EC7C3E">
        <w:t xml:space="preserve"> (при необходимости вносит соответствующие изменения).</w:t>
      </w:r>
    </w:p>
    <w:p w:rsidR="004A669B" w:rsidRPr="00EC7C3E" w:rsidRDefault="004A669B" w:rsidP="004A669B">
      <w:pPr>
        <w:jc w:val="both"/>
      </w:pPr>
      <w:r w:rsidRPr="00EC7C3E">
        <w:t xml:space="preserve">5.2.3. Своевременно, в </w:t>
      </w:r>
      <w:proofErr w:type="gramStart"/>
      <w:r w:rsidRPr="00EC7C3E">
        <w:t>срок</w:t>
      </w:r>
      <w:proofErr w:type="gramEnd"/>
      <w:r w:rsidRPr="00EC7C3E">
        <w:t xml:space="preserve"> не превышающий пяти рабочих дней, пациент обязан лично или через своего законного представителя сообщать работнику, ответственному за сбор информации, об изменениях своих персональных данных с предоставлением соответствующих документов.</w:t>
      </w:r>
    </w:p>
    <w:p w:rsidR="004A669B" w:rsidRPr="00EC7C3E" w:rsidRDefault="004A669B" w:rsidP="004A669B">
      <w:pPr>
        <w:jc w:val="both"/>
      </w:pPr>
      <w:r w:rsidRPr="00EC7C3E">
        <w:t xml:space="preserve">5.2.4. Организация обязуется прекратить обработку персональных данных </w:t>
      </w:r>
      <w:proofErr w:type="gramStart"/>
      <w:r w:rsidRPr="00EC7C3E">
        <w:t>пациента</w:t>
      </w:r>
      <w:proofErr w:type="gramEnd"/>
      <w:r w:rsidRPr="00EC7C3E">
        <w:t xml:space="preserve"> в случае если последний подал отзыв согласия на обработку своих персональных данных. </w:t>
      </w:r>
    </w:p>
    <w:p w:rsidR="004A669B" w:rsidRPr="00EC7C3E" w:rsidRDefault="004A669B" w:rsidP="004A669B">
      <w:pPr>
        <w:spacing w:before="100" w:beforeAutospacing="1" w:after="100" w:afterAutospacing="1"/>
      </w:pPr>
      <w:r w:rsidRPr="00EC7C3E">
        <w:t xml:space="preserve">5.3. Защита персональных данных пациента: </w:t>
      </w:r>
    </w:p>
    <w:p w:rsidR="004A669B" w:rsidRPr="00EC7C3E" w:rsidRDefault="004A669B" w:rsidP="004A669B">
      <w:pPr>
        <w:jc w:val="both"/>
      </w:pPr>
      <w:r w:rsidRPr="00EC7C3E">
        <w:t xml:space="preserve">5.3.1. Под защитой персональных данных субъекта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 </w:t>
      </w:r>
    </w:p>
    <w:p w:rsidR="004A669B" w:rsidRPr="00EC7C3E" w:rsidRDefault="004A669B" w:rsidP="004A669B">
      <w:pPr>
        <w:jc w:val="both"/>
      </w:pPr>
      <w:r w:rsidRPr="00EC7C3E">
        <w:t xml:space="preserve">5.3.2. Защита персональных данных субъекта осуществляется за счёт Организации в порядке, установленном соответствующими федеральными законами и внутренними организационными документами организации. </w:t>
      </w:r>
    </w:p>
    <w:p w:rsidR="004A669B" w:rsidRPr="00EC7C3E" w:rsidRDefault="004A669B" w:rsidP="004A669B">
      <w:pPr>
        <w:jc w:val="both"/>
      </w:pPr>
      <w:r w:rsidRPr="00EC7C3E">
        <w:t xml:space="preserve">5.3.3. Организация при защите персональных данных субъектов принимает все необходимые организационно-распорядительные, юридические и технические меры, в том числе: </w:t>
      </w:r>
    </w:p>
    <w:p w:rsidR="004A669B" w:rsidRPr="00EC7C3E" w:rsidRDefault="004A669B" w:rsidP="004A669B">
      <w:pPr>
        <w:jc w:val="both"/>
      </w:pPr>
      <w:r w:rsidRPr="00EC7C3E">
        <w:t xml:space="preserve">5.3.3.1. Шифровальные (криптографические) средства при передаче персональных данных. </w:t>
      </w:r>
    </w:p>
    <w:p w:rsidR="004A669B" w:rsidRPr="00EC7C3E" w:rsidRDefault="004A669B" w:rsidP="004A669B">
      <w:pPr>
        <w:jc w:val="both"/>
      </w:pPr>
      <w:r w:rsidRPr="00EC7C3E">
        <w:t xml:space="preserve">5.3.3.2. Антивирусная защита. </w:t>
      </w:r>
    </w:p>
    <w:p w:rsidR="004A669B" w:rsidRPr="00EC7C3E" w:rsidRDefault="004A669B" w:rsidP="004A669B">
      <w:pPr>
        <w:autoSpaceDE w:val="0"/>
        <w:autoSpaceDN w:val="0"/>
        <w:adjustRightInd w:val="0"/>
        <w:jc w:val="both"/>
        <w:rPr>
          <w:rFonts w:eastAsiaTheme="minorHAnsi"/>
          <w:lang w:eastAsia="en-US"/>
        </w:rPr>
      </w:pPr>
      <w:r w:rsidRPr="00EC7C3E">
        <w:t>5.3.3.3. О</w:t>
      </w:r>
      <w:r w:rsidRPr="00EC7C3E">
        <w:rPr>
          <w:rFonts w:eastAsiaTheme="minorHAnsi"/>
          <w:lang w:eastAsia="en-US"/>
        </w:rPr>
        <w:t>рганизация режима обеспечения безопасности помещений, в которых размещена информационная система и обрабатываются персональные данные пациентов, препятствующего возможности неконтролируемого проникновения или пребывания в этих помещениях лиц, не имеющих права доступа в эти помещения, а именно:</w:t>
      </w:r>
    </w:p>
    <w:p w:rsidR="004A669B" w:rsidRPr="00EC7C3E" w:rsidRDefault="004A669B" w:rsidP="004A669B">
      <w:pPr>
        <w:numPr>
          <w:ilvl w:val="0"/>
          <w:numId w:val="4"/>
        </w:numPr>
        <w:suppressAutoHyphens w:val="0"/>
        <w:jc w:val="both"/>
      </w:pPr>
      <w:proofErr w:type="gramStart"/>
      <w:r w:rsidRPr="00EC7C3E">
        <w:t>Нахождение лиц, не участвующих в обработке персональных данных  в таких помещениях возможно только в присутствии лиц, осуществляющих обработку персональных данных;</w:t>
      </w:r>
      <w:proofErr w:type="gramEnd"/>
    </w:p>
    <w:p w:rsidR="004A669B" w:rsidRPr="00EC7C3E" w:rsidRDefault="004A669B" w:rsidP="004A669B">
      <w:pPr>
        <w:numPr>
          <w:ilvl w:val="0"/>
          <w:numId w:val="4"/>
        </w:numPr>
        <w:suppressAutoHyphens w:val="0"/>
        <w:jc w:val="both"/>
      </w:pPr>
      <w:r w:rsidRPr="00EC7C3E">
        <w:t>После исполнения своих обязанностей в таких помещениях сотруднику необходимо убрать все документы ограниченного пользования в специально отведенное для этого место, выключить всю аппаратуру, если это не препятствует технологическому процессу обработки информации, запереть помещение.</w:t>
      </w:r>
    </w:p>
    <w:p w:rsidR="004A669B" w:rsidRPr="00EC7C3E" w:rsidRDefault="004A669B" w:rsidP="004A669B">
      <w:pPr>
        <w:pStyle w:val="a9"/>
        <w:numPr>
          <w:ilvl w:val="0"/>
          <w:numId w:val="4"/>
        </w:numPr>
        <w:ind w:right="0"/>
        <w:jc w:val="both"/>
        <w:rPr>
          <w:rFonts w:ascii="Times New Roman" w:hAnsi="Times New Roman"/>
          <w:szCs w:val="24"/>
        </w:rPr>
      </w:pPr>
      <w:r w:rsidRPr="00EC7C3E">
        <w:rPr>
          <w:rFonts w:ascii="Times New Roman" w:hAnsi="Times New Roman"/>
          <w:szCs w:val="24"/>
        </w:rPr>
        <w:t>При начале работы, а также после продолжительного отсутствия на рабочем месте следует проверить отсутствие несанкционированного доступа в такое помещение, а при его обнаружении немедленно сообщить об этом факте начальнику службы охраны и начальнику отдела по защите информации.</w:t>
      </w:r>
    </w:p>
    <w:p w:rsidR="004A669B" w:rsidRPr="00EC7C3E" w:rsidRDefault="004A669B" w:rsidP="004A669B">
      <w:pPr>
        <w:autoSpaceDE w:val="0"/>
        <w:autoSpaceDN w:val="0"/>
        <w:adjustRightInd w:val="0"/>
        <w:jc w:val="both"/>
        <w:rPr>
          <w:rFonts w:eastAsiaTheme="minorHAnsi"/>
          <w:lang w:eastAsia="en-US"/>
        </w:rPr>
      </w:pPr>
      <w:r w:rsidRPr="00EC7C3E">
        <w:t>5.3.3.4.  О</w:t>
      </w:r>
      <w:r w:rsidRPr="00EC7C3E">
        <w:rPr>
          <w:rFonts w:eastAsiaTheme="minorHAnsi"/>
          <w:lang w:eastAsia="en-US"/>
        </w:rPr>
        <w:t>беспечение сохранности и учета носителей персональных данных.</w:t>
      </w:r>
    </w:p>
    <w:p w:rsidR="004A669B" w:rsidRPr="00EC7C3E" w:rsidRDefault="004A669B" w:rsidP="004A669B">
      <w:pPr>
        <w:autoSpaceDE w:val="0"/>
        <w:autoSpaceDN w:val="0"/>
        <w:adjustRightInd w:val="0"/>
        <w:jc w:val="both"/>
        <w:rPr>
          <w:rFonts w:eastAsiaTheme="minorHAnsi"/>
          <w:lang w:eastAsia="en-US"/>
        </w:rPr>
      </w:pPr>
      <w:r w:rsidRPr="00EC7C3E">
        <w:t>5.3.3.5. У</w:t>
      </w:r>
      <w:r w:rsidRPr="00EC7C3E">
        <w:rPr>
          <w:rFonts w:eastAsiaTheme="minorHAnsi"/>
          <w:lang w:eastAsia="en-US"/>
        </w:rPr>
        <w:t>тверждение руководителем оператора перечня лиц, доступ которых к персональным данным, обрабатываемым в информационной системе, необходим для выполнения ими служебных обязанностей.</w:t>
      </w:r>
    </w:p>
    <w:p w:rsidR="004A669B" w:rsidRPr="00EC7C3E" w:rsidRDefault="004A669B" w:rsidP="004A669B">
      <w:pPr>
        <w:autoSpaceDE w:val="0"/>
        <w:autoSpaceDN w:val="0"/>
        <w:adjustRightInd w:val="0"/>
        <w:jc w:val="both"/>
        <w:rPr>
          <w:rFonts w:eastAsiaTheme="minorHAnsi"/>
          <w:lang w:eastAsia="en-US"/>
        </w:rPr>
      </w:pPr>
      <w:r w:rsidRPr="00EC7C3E">
        <w:t>5.3.3.6. Н</w:t>
      </w:r>
      <w:r w:rsidRPr="00EC7C3E">
        <w:rPr>
          <w:rFonts w:eastAsiaTheme="minorHAnsi"/>
          <w:lang w:eastAsia="en-US"/>
        </w:rPr>
        <w:t>азначение приказом руководителя Организации должностного лица, ответственного за обеспечение безопасности персональных данных в информационной системе.</w:t>
      </w:r>
    </w:p>
    <w:p w:rsidR="004A669B" w:rsidRPr="00EC7C3E" w:rsidRDefault="004A669B" w:rsidP="004A669B">
      <w:pPr>
        <w:jc w:val="both"/>
      </w:pPr>
      <w:r w:rsidRPr="00EC7C3E">
        <w:t>5.3.3.7. Создание резервных копий персональных данных.</w:t>
      </w:r>
    </w:p>
    <w:p w:rsidR="004A669B" w:rsidRPr="00EC7C3E" w:rsidRDefault="004A669B" w:rsidP="004A669B">
      <w:pPr>
        <w:jc w:val="both"/>
      </w:pPr>
      <w:r w:rsidRPr="00EC7C3E">
        <w:lastRenderedPageBreak/>
        <w:t xml:space="preserve">5.3.3.8. Издание нормативно-методических локальных актов, регулирующих защиту персональных данных. </w:t>
      </w:r>
    </w:p>
    <w:p w:rsidR="004A669B" w:rsidRPr="00EC7C3E" w:rsidRDefault="004A669B" w:rsidP="004A669B">
      <w:pPr>
        <w:spacing w:before="100" w:beforeAutospacing="1" w:after="100" w:afterAutospacing="1"/>
        <w:jc w:val="center"/>
        <w:outlineLvl w:val="1"/>
        <w:rPr>
          <w:b/>
          <w:bCs/>
        </w:rPr>
      </w:pPr>
      <w:r w:rsidRPr="00EC7C3E">
        <w:rPr>
          <w:b/>
          <w:bCs/>
        </w:rPr>
        <w:t>6. Блокировка, обезличивание, уничтожение персональных данных</w:t>
      </w:r>
    </w:p>
    <w:p w:rsidR="004A669B" w:rsidRPr="00EC7C3E" w:rsidRDefault="004A669B" w:rsidP="004A669B">
      <w:pPr>
        <w:spacing w:before="100" w:beforeAutospacing="1" w:after="100" w:afterAutospacing="1"/>
      </w:pPr>
      <w:r w:rsidRPr="00EC7C3E">
        <w:t xml:space="preserve">6.1. Порядок блокировки и разблокировки персональных данных пациентов: </w:t>
      </w:r>
    </w:p>
    <w:p w:rsidR="004A669B" w:rsidRPr="00EC7C3E" w:rsidRDefault="004A669B" w:rsidP="004A669B">
      <w:pPr>
        <w:jc w:val="both"/>
      </w:pPr>
      <w:r w:rsidRPr="00EC7C3E">
        <w:t xml:space="preserve">6.1.1. Блокировка персональных данных субъектов осуществляется с письменного заявления субъекта персональных данных. </w:t>
      </w:r>
    </w:p>
    <w:p w:rsidR="004A669B" w:rsidRPr="00EC7C3E" w:rsidRDefault="004A669B" w:rsidP="004A669B">
      <w:pPr>
        <w:jc w:val="both"/>
      </w:pPr>
      <w:r w:rsidRPr="00EC7C3E">
        <w:t xml:space="preserve">6.1.2. Блокировка персональных данных подразумевает: </w:t>
      </w:r>
    </w:p>
    <w:p w:rsidR="004A669B" w:rsidRPr="00EC7C3E" w:rsidRDefault="004A669B" w:rsidP="004A669B">
      <w:pPr>
        <w:jc w:val="both"/>
      </w:pPr>
      <w:r w:rsidRPr="00EC7C3E">
        <w:t xml:space="preserve">6.1.2.1. Запрет редактирования персональных данных. </w:t>
      </w:r>
    </w:p>
    <w:p w:rsidR="004A669B" w:rsidRPr="00EC7C3E" w:rsidRDefault="004A669B" w:rsidP="004A669B">
      <w:pPr>
        <w:jc w:val="both"/>
      </w:pPr>
      <w:r w:rsidRPr="00EC7C3E">
        <w:t>6.1.2.2. Запрет распространения персональных данных любыми средствами (</w:t>
      </w:r>
      <w:proofErr w:type="spellStart"/>
      <w:r w:rsidRPr="00EC7C3E">
        <w:t>e-mail</w:t>
      </w:r>
      <w:proofErr w:type="spellEnd"/>
      <w:r w:rsidRPr="00EC7C3E">
        <w:t xml:space="preserve">, сотовая связь, материальные носители). </w:t>
      </w:r>
    </w:p>
    <w:p w:rsidR="004A669B" w:rsidRPr="00EC7C3E" w:rsidRDefault="004A669B" w:rsidP="004A669B">
      <w:pPr>
        <w:jc w:val="both"/>
      </w:pPr>
      <w:r w:rsidRPr="00EC7C3E">
        <w:t>6.1.2.3. Запрет использования персональных данных в массовых рассылках (</w:t>
      </w:r>
      <w:proofErr w:type="spellStart"/>
      <w:r w:rsidRPr="00EC7C3E">
        <w:t>sms</w:t>
      </w:r>
      <w:proofErr w:type="spellEnd"/>
      <w:r w:rsidRPr="00EC7C3E">
        <w:t xml:space="preserve">, </w:t>
      </w:r>
      <w:proofErr w:type="spellStart"/>
      <w:r w:rsidRPr="00EC7C3E">
        <w:t>e-mail</w:t>
      </w:r>
      <w:proofErr w:type="spellEnd"/>
      <w:r w:rsidRPr="00EC7C3E">
        <w:t xml:space="preserve">, почта). </w:t>
      </w:r>
    </w:p>
    <w:p w:rsidR="004A669B" w:rsidRPr="00EC7C3E" w:rsidRDefault="004A669B" w:rsidP="004A669B">
      <w:pPr>
        <w:jc w:val="both"/>
      </w:pPr>
      <w:r w:rsidRPr="00EC7C3E">
        <w:t xml:space="preserve">6.1.2.4. Изъятие бумажных документов, относящихся к субъекту персональных данных и содержащих его персональные данные из внутреннего документооборота Организации и запрет их использования. </w:t>
      </w:r>
    </w:p>
    <w:p w:rsidR="004A669B" w:rsidRPr="00EC7C3E" w:rsidRDefault="004A669B" w:rsidP="004A669B">
      <w:pPr>
        <w:jc w:val="both"/>
      </w:pPr>
      <w:r w:rsidRPr="00EC7C3E">
        <w:t xml:space="preserve">6.1.3. Блокировка персональных данных субъекта может быть временно снята, если это требуется для соблюдения законодательства. </w:t>
      </w:r>
    </w:p>
    <w:p w:rsidR="004A669B" w:rsidRPr="00EC7C3E" w:rsidRDefault="004A669B" w:rsidP="004A669B">
      <w:pPr>
        <w:jc w:val="both"/>
      </w:pPr>
      <w:r w:rsidRPr="00EC7C3E">
        <w:t xml:space="preserve">6.1.4. Разблокировка персональных данных субъекта осуществляется с его письменного согласия или заявления. </w:t>
      </w:r>
    </w:p>
    <w:p w:rsidR="004A669B" w:rsidRPr="00EC7C3E" w:rsidRDefault="004A669B" w:rsidP="004A669B">
      <w:pPr>
        <w:jc w:val="both"/>
      </w:pPr>
      <w:r w:rsidRPr="00EC7C3E">
        <w:t xml:space="preserve">6.1.5. Повторное согласие субъекта персональных данных на обработку его данных влечет разблокирование его персональных данных. </w:t>
      </w:r>
    </w:p>
    <w:p w:rsidR="004A669B" w:rsidRPr="00EC7C3E" w:rsidRDefault="004A669B" w:rsidP="004A669B">
      <w:pPr>
        <w:spacing w:before="100" w:beforeAutospacing="1" w:after="100" w:afterAutospacing="1"/>
      </w:pPr>
      <w:r w:rsidRPr="00EC7C3E">
        <w:t xml:space="preserve">6.2. Порядок обезличивания и уничтожения персональных данных: </w:t>
      </w:r>
    </w:p>
    <w:p w:rsidR="004A669B" w:rsidRPr="00EC7C3E" w:rsidRDefault="004A669B" w:rsidP="004A669B">
      <w:pPr>
        <w:jc w:val="both"/>
      </w:pPr>
      <w:r w:rsidRPr="00EC7C3E">
        <w:t>6.2.1. Обезличивание персональных данных субъекта происходит по письменному заявлению субъекта персональных данных, при условии, что все договорные отношения завершены и от даты окончания последнего договора прошло не менее 5 лет, а для специализированных документов в срок в соответствии с законом.</w:t>
      </w:r>
    </w:p>
    <w:p w:rsidR="004A669B" w:rsidRPr="00EC7C3E" w:rsidRDefault="004A669B" w:rsidP="004A669B">
      <w:pPr>
        <w:jc w:val="both"/>
      </w:pPr>
      <w:r w:rsidRPr="00EC7C3E">
        <w:t xml:space="preserve">6.2.2.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 субъекту. </w:t>
      </w:r>
    </w:p>
    <w:p w:rsidR="004A669B" w:rsidRPr="00EC7C3E" w:rsidRDefault="004A669B" w:rsidP="004A669B">
      <w:pPr>
        <w:jc w:val="both"/>
      </w:pPr>
      <w:r w:rsidRPr="00EC7C3E">
        <w:t xml:space="preserve">6.2.3. Бумажные носители документов при обезличивании персональных данных уничтожаются. В случае невозможности уничтожения бумажных носителей, содержащих персональные </w:t>
      </w:r>
      <w:proofErr w:type="gramStart"/>
      <w:r w:rsidRPr="00EC7C3E">
        <w:t>данные</w:t>
      </w:r>
      <w:proofErr w:type="gramEnd"/>
      <w:r w:rsidRPr="00EC7C3E">
        <w:t xml:space="preserve"> как обезличиваемого субъекта, так и других субъектов персональных данных, персональные данные уничтожаются путем стирания или замазывания. </w:t>
      </w:r>
    </w:p>
    <w:p w:rsidR="004A669B" w:rsidRPr="00EC7C3E" w:rsidRDefault="004A669B" w:rsidP="004A669B">
      <w:pPr>
        <w:jc w:val="both"/>
      </w:pPr>
      <w:r w:rsidRPr="00EC7C3E">
        <w:t xml:space="preserve">6.2.4. Операция обезличивания персональных данных субъекта необратима. </w:t>
      </w:r>
    </w:p>
    <w:p w:rsidR="004A669B" w:rsidRPr="00EC7C3E" w:rsidRDefault="004A669B" w:rsidP="004A669B">
      <w:pPr>
        <w:jc w:val="both"/>
      </w:pPr>
      <w:r w:rsidRPr="00EC7C3E">
        <w:t xml:space="preserve">6.2.5. Организация обязана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 </w:t>
      </w:r>
    </w:p>
    <w:p w:rsidR="004A669B" w:rsidRPr="00EC7C3E" w:rsidRDefault="004A669B" w:rsidP="004A669B">
      <w:pPr>
        <w:jc w:val="both"/>
      </w:pPr>
      <w:r w:rsidRPr="00EC7C3E">
        <w:t xml:space="preserve">6.2.6. Уничтожение персональных данных субъекта подразумевает прекращение какого-либо доступа к персональным данным субъекта. </w:t>
      </w:r>
    </w:p>
    <w:p w:rsidR="004A669B" w:rsidRPr="00EC7C3E" w:rsidRDefault="004A669B" w:rsidP="004A669B">
      <w:pPr>
        <w:jc w:val="both"/>
      </w:pPr>
      <w:r w:rsidRPr="00EC7C3E">
        <w:t xml:space="preserve">6.2.7. При уничтожении персональных данных субъекта работники Организации не могут получить доступ к персональным данным субъекта в информационных системах. </w:t>
      </w:r>
    </w:p>
    <w:p w:rsidR="004A669B" w:rsidRPr="00EC7C3E" w:rsidRDefault="004A669B" w:rsidP="004A669B">
      <w:pPr>
        <w:jc w:val="both"/>
      </w:pPr>
      <w:r w:rsidRPr="00EC7C3E">
        <w:t xml:space="preserve">6.2.8.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 </w:t>
      </w:r>
    </w:p>
    <w:p w:rsidR="004A669B" w:rsidRPr="00EC7C3E" w:rsidRDefault="004A669B" w:rsidP="004A669B">
      <w:pPr>
        <w:jc w:val="both"/>
      </w:pPr>
      <w:r w:rsidRPr="00EC7C3E">
        <w:t xml:space="preserve">6.2.9. Операция уничтожения персональных данных необратима. </w:t>
      </w:r>
    </w:p>
    <w:p w:rsidR="004A669B" w:rsidRPr="00EC7C3E" w:rsidRDefault="004A669B" w:rsidP="004A669B">
      <w:pPr>
        <w:spacing w:before="100" w:beforeAutospacing="1" w:after="100" w:afterAutospacing="1"/>
        <w:jc w:val="center"/>
        <w:outlineLvl w:val="1"/>
        <w:rPr>
          <w:b/>
          <w:bCs/>
        </w:rPr>
      </w:pPr>
      <w:r w:rsidRPr="00EC7C3E">
        <w:rPr>
          <w:b/>
          <w:bCs/>
        </w:rPr>
        <w:t>7. Передача и хранение персональных данных</w:t>
      </w:r>
    </w:p>
    <w:p w:rsidR="004A669B" w:rsidRPr="00EC7C3E" w:rsidRDefault="004A669B" w:rsidP="004A669B">
      <w:pPr>
        <w:spacing w:before="100" w:beforeAutospacing="1" w:after="100" w:afterAutospacing="1"/>
      </w:pPr>
      <w:r w:rsidRPr="00EC7C3E">
        <w:lastRenderedPageBreak/>
        <w:t xml:space="preserve">7.1. Передача персональных данных пациента: </w:t>
      </w:r>
    </w:p>
    <w:p w:rsidR="004A669B" w:rsidRPr="00EC7C3E" w:rsidRDefault="004A669B" w:rsidP="004A669B">
      <w:pPr>
        <w:jc w:val="both"/>
      </w:pPr>
      <w:r w:rsidRPr="00EC7C3E">
        <w:t xml:space="preserve">7.1.1. Под передачей персональных данных субъекта понимается распространение информации по каналам связи и на материальных носителях. </w:t>
      </w:r>
    </w:p>
    <w:p w:rsidR="004A669B" w:rsidRPr="00EC7C3E" w:rsidRDefault="004A669B" w:rsidP="004A669B">
      <w:pPr>
        <w:jc w:val="both"/>
      </w:pPr>
      <w:r w:rsidRPr="00EC7C3E">
        <w:t xml:space="preserve">7.1.2. При передаче персональных данных работники Организации должны соблюдать следующие требования: </w:t>
      </w:r>
    </w:p>
    <w:p w:rsidR="004A669B" w:rsidRPr="00EC7C3E" w:rsidRDefault="004A669B" w:rsidP="004A669B">
      <w:pPr>
        <w:jc w:val="both"/>
      </w:pPr>
      <w:r w:rsidRPr="00EC7C3E">
        <w:t>7.1.2.1. Не сообщать персональные данные субъекта в коммерческих целях. Обработка персональных данных субъектов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C7C3E">
        <w:t>дств св</w:t>
      </w:r>
      <w:proofErr w:type="gramEnd"/>
      <w:r w:rsidRPr="00EC7C3E">
        <w:t xml:space="preserve">язи не допускается. </w:t>
      </w:r>
    </w:p>
    <w:p w:rsidR="004A669B" w:rsidRPr="00EC7C3E" w:rsidRDefault="004A669B" w:rsidP="004A669B">
      <w:pPr>
        <w:jc w:val="both"/>
      </w:pPr>
      <w:r w:rsidRPr="00EC7C3E">
        <w:t xml:space="preserve">7.1.2.2. Осуществлять передачу персональных данных субъектов в пределах Организации в соответствии с настоящим Положением, нормативно-технологической документацией и должностными инструкциями. </w:t>
      </w:r>
    </w:p>
    <w:p w:rsidR="004A669B" w:rsidRPr="00EC7C3E" w:rsidRDefault="004A669B" w:rsidP="004A669B">
      <w:pPr>
        <w:jc w:val="both"/>
      </w:pPr>
      <w:r w:rsidRPr="00EC7C3E">
        <w:t xml:space="preserve">7.1.2.3. Разрешать доступ к персональным </w:t>
      </w:r>
      <w:proofErr w:type="gramStart"/>
      <w:r w:rsidRPr="00EC7C3E">
        <w:t>данным</w:t>
      </w:r>
      <w:proofErr w:type="gramEnd"/>
      <w:r w:rsidRPr="00EC7C3E">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должностных обязанностей. </w:t>
      </w:r>
    </w:p>
    <w:p w:rsidR="004A669B" w:rsidRPr="00EC7C3E" w:rsidRDefault="004A669B" w:rsidP="004A669B">
      <w:pPr>
        <w:jc w:val="both"/>
      </w:pPr>
      <w:r w:rsidRPr="00EC7C3E">
        <w:t xml:space="preserve">7.1.2.4. Передавать персональные данные субъекта представителям субъекта в порядке, установленном законодательством и нормативно-технологической документацией и ограничивать эту информацию только теми персональными данными субъекта, которые необходимы для выполнения указанными представителями их функции. </w:t>
      </w:r>
    </w:p>
    <w:p w:rsidR="004A669B" w:rsidRPr="00EC7C3E" w:rsidRDefault="004A669B" w:rsidP="004A669B">
      <w:pPr>
        <w:spacing w:before="100" w:beforeAutospacing="1" w:after="100" w:afterAutospacing="1"/>
      </w:pPr>
      <w:r w:rsidRPr="00EC7C3E">
        <w:t xml:space="preserve">7.2. Хранение и использование персональных данных: </w:t>
      </w:r>
    </w:p>
    <w:p w:rsidR="004A669B" w:rsidRPr="00EC7C3E" w:rsidRDefault="004A669B" w:rsidP="004A669B">
      <w:pPr>
        <w:jc w:val="both"/>
      </w:pPr>
      <w:r w:rsidRPr="00EC7C3E">
        <w:t xml:space="preserve">7.2.1. Под хранением персональных данных понимается существование записей в информационных системах и на материальных носителях. </w:t>
      </w:r>
    </w:p>
    <w:p w:rsidR="004A669B" w:rsidRPr="00EC7C3E" w:rsidRDefault="004A669B" w:rsidP="004A669B">
      <w:pPr>
        <w:jc w:val="both"/>
      </w:pPr>
      <w:r w:rsidRPr="00EC7C3E">
        <w:t>7.2.2. Персональные данные субъектов обрабатываются и хранятся в информационных системах, а также на бумажных носителях в Организации.</w:t>
      </w:r>
    </w:p>
    <w:p w:rsidR="004A669B" w:rsidRPr="00EC7C3E" w:rsidRDefault="004A669B" w:rsidP="004A669B">
      <w:pPr>
        <w:pStyle w:val="a4"/>
        <w:tabs>
          <w:tab w:val="num" w:pos="1418"/>
        </w:tabs>
      </w:pPr>
      <w:r w:rsidRPr="00EC7C3E">
        <w:t>7.2.3. Хранение персональных данных субъектов осуществляется на бумажных и электронных носителях с ограниченным доступом.</w:t>
      </w:r>
    </w:p>
    <w:p w:rsidR="004A669B" w:rsidRPr="00EC7C3E" w:rsidRDefault="004A669B" w:rsidP="004A669B">
      <w:pPr>
        <w:pStyle w:val="a4"/>
        <w:tabs>
          <w:tab w:val="num" w:pos="1418"/>
        </w:tabs>
      </w:pPr>
      <w:r w:rsidRPr="00EC7C3E">
        <w:t>7.2.4 Подразделения,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15 сентября 2008 г. N 687.</w:t>
      </w:r>
    </w:p>
    <w:p w:rsidR="004A669B" w:rsidRPr="00EC7C3E" w:rsidRDefault="004A669B" w:rsidP="004A669B">
      <w:pPr>
        <w:jc w:val="both"/>
      </w:pPr>
      <w:r w:rsidRPr="00EC7C3E">
        <w:t xml:space="preserve">7.2.5. Срок хранения персональных данных субъекта определяется на основе соответствующих  федеральных законов и внутренних нормативных документов Организации. </w:t>
      </w:r>
    </w:p>
    <w:p w:rsidR="004A669B" w:rsidRPr="00EC7C3E" w:rsidRDefault="004A669B" w:rsidP="004A669B">
      <w:pPr>
        <w:spacing w:before="100" w:beforeAutospacing="1" w:after="100" w:afterAutospacing="1"/>
        <w:jc w:val="center"/>
        <w:outlineLvl w:val="1"/>
        <w:rPr>
          <w:b/>
          <w:bCs/>
        </w:rPr>
      </w:pPr>
      <w:r w:rsidRPr="00EC7C3E">
        <w:rPr>
          <w:b/>
          <w:bCs/>
        </w:rPr>
        <w:t>8. Доступ к персональным данным</w:t>
      </w:r>
    </w:p>
    <w:p w:rsidR="004A669B" w:rsidRPr="00EC7C3E" w:rsidRDefault="004A669B" w:rsidP="004A669B">
      <w:pPr>
        <w:jc w:val="both"/>
      </w:pPr>
      <w:r w:rsidRPr="00EC7C3E">
        <w:t>8.1. Право доступа к персональным данным субъектов имеют работники Организации, входящие в перечень лиц, осуществляющих обработку персональных данных в соответствии с Приказом</w:t>
      </w:r>
      <w:r w:rsidRPr="00EC7C3E">
        <w:rPr>
          <w:rFonts w:eastAsiaTheme="minorHAnsi"/>
          <w:lang w:eastAsia="en-US"/>
        </w:rPr>
        <w:t>.</w:t>
      </w:r>
      <w:r w:rsidRPr="00EC7C3E">
        <w:t xml:space="preserve">  </w:t>
      </w:r>
    </w:p>
    <w:p w:rsidR="004A669B" w:rsidRPr="00EC7C3E" w:rsidRDefault="004A669B" w:rsidP="004A669B">
      <w:pPr>
        <w:jc w:val="both"/>
      </w:pPr>
      <w:r w:rsidRPr="00EC7C3E">
        <w:t xml:space="preserve">8.2. Работники Организации, получившие доступ к персональным данным субъекта, обязаны использовать их лишь в целях, для которых сообщены персональные данные и обязаны соблюдать режим секретности (конфиденциальности) обработки и использования полученной информации (персональных данных субъектов). </w:t>
      </w:r>
    </w:p>
    <w:p w:rsidR="004A669B" w:rsidRPr="00EC7C3E" w:rsidRDefault="004A669B" w:rsidP="004A669B">
      <w:pPr>
        <w:jc w:val="both"/>
      </w:pPr>
      <w:r w:rsidRPr="00EC7C3E">
        <w:t xml:space="preserve">8.3. Субъект может получить доступ к своим персональным данным на основании письменного запроса или </w:t>
      </w:r>
      <w:r w:rsidRPr="00EC7C3E">
        <w:rPr>
          <w:rFonts w:eastAsiaTheme="minorHAnsi"/>
          <w:lang w:eastAsia="en-US"/>
        </w:rPr>
        <w:t>при обращении</w:t>
      </w:r>
      <w:r w:rsidRPr="00EC7C3E">
        <w:t xml:space="preserve">, включая право на безвозмездное получение копий любой записи, содержащей персональные данные субъекта. </w:t>
      </w:r>
    </w:p>
    <w:p w:rsidR="004A669B" w:rsidRPr="00EC7C3E" w:rsidRDefault="004A669B" w:rsidP="004A669B">
      <w:pPr>
        <w:autoSpaceDE w:val="0"/>
        <w:autoSpaceDN w:val="0"/>
        <w:adjustRightInd w:val="0"/>
        <w:jc w:val="both"/>
        <w:rPr>
          <w:rFonts w:eastAsiaTheme="minorHAnsi"/>
          <w:lang w:eastAsia="en-US"/>
        </w:rPr>
      </w:pPr>
      <w:r w:rsidRPr="00EC7C3E">
        <w:rPr>
          <w:rFonts w:eastAsiaTheme="minorHAnsi"/>
          <w:lang w:eastAsia="en-US"/>
        </w:rPr>
        <w:t xml:space="preserve">8.4. </w:t>
      </w:r>
      <w:proofErr w:type="gramStart"/>
      <w:r w:rsidRPr="00EC7C3E">
        <w:rPr>
          <w:rFonts w:eastAsiaTheme="minorHAnsi"/>
          <w:lang w:eastAsia="en-US"/>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rsidRPr="00EC7C3E">
        <w:rPr>
          <w:rFonts w:eastAsiaTheme="minorHAnsi"/>
          <w:lang w:eastAsia="en-US"/>
        </w:rPr>
        <w:lastRenderedPageBreak/>
        <w:t>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C7C3E">
        <w:rPr>
          <w:rFonts w:eastAsiaTheme="minorHAnsi"/>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669B" w:rsidRPr="00EC7C3E" w:rsidRDefault="004A669B" w:rsidP="004A669B">
      <w:pPr>
        <w:autoSpaceDE w:val="0"/>
        <w:autoSpaceDN w:val="0"/>
        <w:adjustRightInd w:val="0"/>
        <w:jc w:val="both"/>
        <w:rPr>
          <w:rFonts w:eastAsiaTheme="minorHAnsi"/>
          <w:lang w:eastAsia="en-US"/>
        </w:rPr>
      </w:pPr>
      <w:r w:rsidRPr="00EC7C3E">
        <w:rPr>
          <w:rFonts w:eastAsiaTheme="minorHAnsi"/>
          <w:lang w:eastAsia="en-US"/>
        </w:rPr>
        <w:t>8.5. Обращение субъекта или поступивший запрос рассматривается должностным лицом Организации, ответственным за обеспечение безопасности персональных данных в информационной системе.</w:t>
      </w:r>
    </w:p>
    <w:p w:rsidR="004A669B" w:rsidRPr="00EC7C3E" w:rsidRDefault="004A669B" w:rsidP="004A669B">
      <w:pPr>
        <w:autoSpaceDE w:val="0"/>
        <w:autoSpaceDN w:val="0"/>
        <w:adjustRightInd w:val="0"/>
        <w:jc w:val="both"/>
        <w:rPr>
          <w:rFonts w:eastAsiaTheme="minorHAnsi"/>
          <w:lang w:eastAsia="en-US"/>
        </w:rPr>
      </w:pPr>
      <w:r w:rsidRPr="00EC7C3E">
        <w:rPr>
          <w:rFonts w:eastAsiaTheme="minorHAnsi"/>
          <w:lang w:eastAsia="en-US"/>
        </w:rPr>
        <w:t xml:space="preserve">8.6. </w:t>
      </w:r>
      <w:proofErr w:type="gramStart"/>
      <w:r w:rsidRPr="00EC7C3E">
        <w:rPr>
          <w:rFonts w:eastAsiaTheme="minorHAnsi"/>
          <w:lang w:eastAsia="en-US"/>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ответственный за обеспечение безопасности персональных данных в информационной системе готовит в письменной форме мотивированный ответ, содержащий ссылку на положение федерального закона, являющееся основанием</w:t>
      </w:r>
      <w:proofErr w:type="gramEnd"/>
      <w:r w:rsidRPr="00EC7C3E">
        <w:rPr>
          <w:rFonts w:eastAsiaTheme="minorHAnsi"/>
          <w:lang w:eastAsia="en-US"/>
        </w:rPr>
        <w:t xml:space="preserve">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EC7C3E">
        <w:rPr>
          <w:rFonts w:eastAsiaTheme="minorHAnsi"/>
          <w:lang w:eastAsia="en-US"/>
        </w:rPr>
        <w:t>с даты получения</w:t>
      </w:r>
      <w:proofErr w:type="gramEnd"/>
      <w:r w:rsidRPr="00EC7C3E">
        <w:rPr>
          <w:rFonts w:eastAsiaTheme="minorHAnsi"/>
          <w:lang w:eastAsia="en-US"/>
        </w:rPr>
        <w:t xml:space="preserve"> запроса субъекта персональных данных или его представителя.</w:t>
      </w:r>
    </w:p>
    <w:p w:rsidR="004A669B" w:rsidRPr="00EC7C3E" w:rsidRDefault="004A669B" w:rsidP="004A669B">
      <w:pPr>
        <w:autoSpaceDE w:val="0"/>
        <w:autoSpaceDN w:val="0"/>
        <w:adjustRightInd w:val="0"/>
        <w:jc w:val="both"/>
        <w:rPr>
          <w:rFonts w:eastAsiaTheme="minorHAnsi"/>
          <w:color w:val="FF0000"/>
          <w:lang w:eastAsia="en-US"/>
        </w:rPr>
      </w:pPr>
      <w:r w:rsidRPr="00EC7C3E">
        <w:rPr>
          <w:rFonts w:eastAsiaTheme="minorHAnsi"/>
          <w:lang w:eastAsia="en-US"/>
        </w:rPr>
        <w:t>8.7. Организация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Pr="00EC7C3E">
        <w:rPr>
          <w:rFonts w:eastAsiaTheme="minorHAnsi"/>
          <w:color w:val="FF0000"/>
          <w:lang w:eastAsia="en-US"/>
        </w:rPr>
        <w:t xml:space="preserve"> </w:t>
      </w:r>
    </w:p>
    <w:p w:rsidR="004A669B" w:rsidRPr="00EC7C3E" w:rsidRDefault="004A669B" w:rsidP="004A669B">
      <w:pPr>
        <w:autoSpaceDE w:val="0"/>
        <w:autoSpaceDN w:val="0"/>
        <w:adjustRightInd w:val="0"/>
        <w:jc w:val="both"/>
        <w:rPr>
          <w:rFonts w:eastAsiaTheme="minorHAnsi"/>
          <w:color w:val="auto"/>
          <w:lang w:eastAsia="en-US"/>
        </w:rPr>
      </w:pPr>
      <w:r w:rsidRPr="00EC7C3E">
        <w:rPr>
          <w:rFonts w:eastAsiaTheme="minorHAnsi"/>
          <w:lang w:eastAsia="en-US"/>
        </w:rPr>
        <w:t xml:space="preserve">8.8. В срок, не более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Организация вносит в них необходимые изменения. </w:t>
      </w:r>
    </w:p>
    <w:p w:rsidR="004A669B" w:rsidRPr="00EC7C3E" w:rsidRDefault="004A669B" w:rsidP="004A669B">
      <w:pPr>
        <w:autoSpaceDE w:val="0"/>
        <w:autoSpaceDN w:val="0"/>
        <w:adjustRightInd w:val="0"/>
        <w:jc w:val="both"/>
        <w:rPr>
          <w:rFonts w:eastAsiaTheme="minorHAnsi"/>
          <w:lang w:eastAsia="en-US"/>
        </w:rPr>
      </w:pPr>
      <w:proofErr w:type="gramStart"/>
      <w:r w:rsidRPr="00EC7C3E">
        <w:rPr>
          <w:rFonts w:eastAsiaTheme="minorHAnsi"/>
          <w:lang w:eastAsia="en-US"/>
        </w:rPr>
        <w:t>С этой целью ответственный за обеспечение безопасности персональных данных дает поручение должностному лицу Организации, входящему в Перечень лиц, осуществляющих обработку персональных данных, внести изменения в персональные данные субъекта.</w:t>
      </w:r>
      <w:proofErr w:type="gramEnd"/>
    </w:p>
    <w:p w:rsidR="004A669B" w:rsidRPr="00EC7C3E" w:rsidRDefault="004A669B" w:rsidP="004A669B">
      <w:pPr>
        <w:autoSpaceDE w:val="0"/>
        <w:autoSpaceDN w:val="0"/>
        <w:adjustRightInd w:val="0"/>
        <w:jc w:val="both"/>
        <w:rPr>
          <w:rFonts w:eastAsiaTheme="minorHAnsi"/>
          <w:lang w:eastAsia="en-US"/>
        </w:rPr>
      </w:pPr>
      <w:r w:rsidRPr="00EC7C3E">
        <w:rPr>
          <w:rFonts w:eastAsiaTheme="minorHAnsi"/>
          <w:lang w:eastAsia="en-US"/>
        </w:rPr>
        <w:t xml:space="preserve">8.9. </w:t>
      </w:r>
      <w:proofErr w:type="gramStart"/>
      <w:r w:rsidRPr="00EC7C3E">
        <w:rPr>
          <w:rFonts w:eastAsiaTheme="minorHAnsi"/>
          <w:lang w:eastAsia="en-US"/>
        </w:rPr>
        <w:t>В срок, не более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Организация уничтожает такие персональные данные и уведомляет субъекта персональных данных или его представителя о внесенных изменениях и предпринятых .</w:t>
      </w:r>
      <w:proofErr w:type="gramEnd"/>
    </w:p>
    <w:p w:rsidR="004A669B" w:rsidRPr="00EC7C3E" w:rsidRDefault="004A669B" w:rsidP="004A669B">
      <w:pPr>
        <w:autoSpaceDE w:val="0"/>
        <w:autoSpaceDN w:val="0"/>
        <w:adjustRightInd w:val="0"/>
        <w:jc w:val="both"/>
        <w:rPr>
          <w:rFonts w:eastAsiaTheme="minorHAnsi"/>
          <w:lang w:eastAsia="en-US"/>
        </w:rPr>
      </w:pPr>
      <w:r w:rsidRPr="00EC7C3E">
        <w:rPr>
          <w:rFonts w:eastAsiaTheme="minorHAnsi"/>
          <w:lang w:eastAsia="en-US"/>
        </w:rPr>
        <w:t xml:space="preserve">8.10. Организация сообщает </w:t>
      </w:r>
      <w:proofErr w:type="gramStart"/>
      <w:r w:rsidRPr="00EC7C3E">
        <w:rPr>
          <w:rFonts w:eastAsiaTheme="minorHAnsi"/>
          <w:lang w:eastAsia="en-US"/>
        </w:rPr>
        <w:t xml:space="preserve">в уполномоченный </w:t>
      </w:r>
      <w:hyperlink r:id="rId8" w:history="1">
        <w:r w:rsidRPr="00EC7C3E">
          <w:rPr>
            <w:rStyle w:val="ac"/>
            <w:rFonts w:eastAsiaTheme="minorHAnsi"/>
            <w:color w:val="auto"/>
            <w:lang w:eastAsia="en-US"/>
          </w:rPr>
          <w:t>орган</w:t>
        </w:r>
      </w:hyperlink>
      <w:r w:rsidRPr="00EC7C3E">
        <w:rPr>
          <w:rFonts w:eastAsiaTheme="minorHAnsi"/>
          <w:lang w:eastAsia="en-US"/>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EC7C3E">
        <w:rPr>
          <w:rFonts w:eastAsiaTheme="minorHAnsi"/>
          <w:lang w:eastAsia="en-US"/>
        </w:rPr>
        <w:t xml:space="preserve"> получения такого запроса.</w:t>
      </w:r>
    </w:p>
    <w:p w:rsidR="004A669B" w:rsidRPr="00EC7C3E" w:rsidRDefault="004A669B" w:rsidP="004A669B">
      <w:pPr>
        <w:spacing w:before="100" w:beforeAutospacing="1" w:after="100" w:afterAutospacing="1"/>
        <w:jc w:val="center"/>
        <w:outlineLvl w:val="1"/>
        <w:rPr>
          <w:b/>
          <w:bCs/>
        </w:rPr>
      </w:pPr>
      <w:r w:rsidRPr="00EC7C3E">
        <w:rPr>
          <w:b/>
          <w:bCs/>
        </w:rPr>
        <w:t>9. Права оператора персональных данных</w:t>
      </w:r>
    </w:p>
    <w:p w:rsidR="004A669B" w:rsidRPr="00EC7C3E" w:rsidRDefault="004A669B" w:rsidP="004A669B">
      <w:r w:rsidRPr="00EC7C3E">
        <w:t xml:space="preserve">Организация вправе: </w:t>
      </w:r>
    </w:p>
    <w:p w:rsidR="004A669B" w:rsidRPr="00EC7C3E" w:rsidRDefault="004A669B" w:rsidP="004A669B">
      <w:pPr>
        <w:jc w:val="both"/>
      </w:pPr>
      <w:r w:rsidRPr="00EC7C3E">
        <w:t xml:space="preserve">9.1. Отстаивать свои интересы в суде. </w:t>
      </w:r>
    </w:p>
    <w:p w:rsidR="004A669B" w:rsidRPr="00EC7C3E" w:rsidRDefault="004A669B" w:rsidP="004A669B">
      <w:pPr>
        <w:jc w:val="both"/>
      </w:pPr>
      <w:r w:rsidRPr="00EC7C3E">
        <w:t xml:space="preserve">9.2. Предоставлять персональные данные субъектов третьим лицам, если это предусмотрено действующим законодательством (судебные, правоохранительные органы и др.). </w:t>
      </w:r>
    </w:p>
    <w:p w:rsidR="004A669B" w:rsidRPr="00EC7C3E" w:rsidRDefault="004A669B" w:rsidP="004A669B">
      <w:pPr>
        <w:jc w:val="both"/>
      </w:pPr>
      <w:r w:rsidRPr="00EC7C3E">
        <w:t xml:space="preserve">9.3. Отказать в предоставлении персональных данных в случаях предусмотренных законом. </w:t>
      </w:r>
    </w:p>
    <w:p w:rsidR="004A669B" w:rsidRPr="00EC7C3E" w:rsidRDefault="004A669B" w:rsidP="004A669B">
      <w:pPr>
        <w:jc w:val="both"/>
      </w:pPr>
      <w:r w:rsidRPr="00EC7C3E">
        <w:t>9.4. Использовать персональные данные субъекта без его согласия, в случаях предусмотренных законом.</w:t>
      </w:r>
    </w:p>
    <w:p w:rsidR="004A669B" w:rsidRPr="00EC7C3E" w:rsidRDefault="004A669B" w:rsidP="004A669B">
      <w:pPr>
        <w:jc w:val="both"/>
      </w:pPr>
      <w:r w:rsidRPr="00EC7C3E">
        <w:t xml:space="preserve">9.5. Осуществлять внутренний </w:t>
      </w:r>
      <w:proofErr w:type="gramStart"/>
      <w:r w:rsidRPr="00EC7C3E">
        <w:t>контроль за</w:t>
      </w:r>
      <w:proofErr w:type="gramEnd"/>
      <w:r w:rsidRPr="00EC7C3E">
        <w:t xml:space="preserve"> соблюдением настоящего Положения согласно должностному регламенту специалиста по обеспечению безопасности персональных данных.</w:t>
      </w:r>
    </w:p>
    <w:p w:rsidR="004A669B" w:rsidRPr="00EC7C3E" w:rsidRDefault="004A669B" w:rsidP="004A669B">
      <w:pPr>
        <w:jc w:val="both"/>
      </w:pPr>
      <w:r w:rsidRPr="00EC7C3E">
        <w:t>9.6. Проводить расследование инцидентов  безопасности персональных данных на основании принятого в организации Регламента реагирования на инциденты информационной безопасности.</w:t>
      </w:r>
    </w:p>
    <w:p w:rsidR="004A669B" w:rsidRPr="00EC7C3E" w:rsidRDefault="004A669B" w:rsidP="004A669B">
      <w:pPr>
        <w:jc w:val="both"/>
      </w:pPr>
    </w:p>
    <w:p w:rsidR="004A669B" w:rsidRPr="00EC7C3E" w:rsidRDefault="004A669B" w:rsidP="004A669B">
      <w:pPr>
        <w:jc w:val="center"/>
        <w:rPr>
          <w:b/>
        </w:rPr>
      </w:pPr>
      <w:r w:rsidRPr="00EC7C3E">
        <w:rPr>
          <w:b/>
        </w:rPr>
        <w:lastRenderedPageBreak/>
        <w:t>10. Права субъекта персональных данных</w:t>
      </w:r>
    </w:p>
    <w:p w:rsidR="004A669B" w:rsidRPr="00EC7C3E" w:rsidRDefault="004A669B" w:rsidP="004A669B">
      <w:pPr>
        <w:jc w:val="center"/>
        <w:rPr>
          <w:b/>
        </w:rPr>
      </w:pPr>
    </w:p>
    <w:p w:rsidR="004A669B" w:rsidRPr="00EC7C3E" w:rsidRDefault="004A669B" w:rsidP="004A669B">
      <w:pPr>
        <w:jc w:val="both"/>
      </w:pPr>
      <w:r w:rsidRPr="00EC7C3E">
        <w:t xml:space="preserve">Субъект персональных данных имеет право: </w:t>
      </w:r>
    </w:p>
    <w:p w:rsidR="004A669B" w:rsidRPr="00EC7C3E" w:rsidRDefault="004A669B" w:rsidP="004A669B">
      <w:pPr>
        <w:jc w:val="both"/>
      </w:pPr>
      <w:r w:rsidRPr="00EC7C3E">
        <w:t xml:space="preserve">10.1.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A669B" w:rsidRPr="00EC7C3E" w:rsidRDefault="004A669B" w:rsidP="004A669B">
      <w:pPr>
        <w:jc w:val="both"/>
      </w:pPr>
      <w:r w:rsidRPr="00EC7C3E">
        <w:t xml:space="preserve">10.2. Требовать перечень обрабатываемых персональных данных, имеющихся в Организации и источник их получения. </w:t>
      </w:r>
    </w:p>
    <w:p w:rsidR="004A669B" w:rsidRPr="00EC7C3E" w:rsidRDefault="004A669B" w:rsidP="004A669B">
      <w:pPr>
        <w:jc w:val="both"/>
      </w:pPr>
      <w:r w:rsidRPr="00EC7C3E">
        <w:t xml:space="preserve">10.3. Получать информацию о сроках обработки персональных данных, в том числе о сроках их хранения. </w:t>
      </w:r>
    </w:p>
    <w:p w:rsidR="004A669B" w:rsidRPr="00EC7C3E" w:rsidRDefault="004A669B" w:rsidP="004A669B">
      <w:pPr>
        <w:jc w:val="both"/>
      </w:pPr>
      <w:r w:rsidRPr="00EC7C3E">
        <w:t xml:space="preserve">10.4.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4A669B" w:rsidRPr="00EC7C3E" w:rsidRDefault="004A669B" w:rsidP="004A669B">
      <w:pPr>
        <w:jc w:val="both"/>
      </w:pPr>
      <w:r w:rsidRPr="00EC7C3E">
        <w:t xml:space="preserve">10.5.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4A669B" w:rsidRPr="00EC7C3E" w:rsidRDefault="004A669B" w:rsidP="004A669B">
      <w:pPr>
        <w:jc w:val="both"/>
      </w:pPr>
    </w:p>
    <w:p w:rsidR="004A669B" w:rsidRPr="00EC7C3E" w:rsidRDefault="004A669B" w:rsidP="004A669B">
      <w:pPr>
        <w:jc w:val="center"/>
        <w:outlineLvl w:val="1"/>
        <w:rPr>
          <w:b/>
          <w:bCs/>
        </w:rPr>
      </w:pPr>
      <w:r w:rsidRPr="00EC7C3E">
        <w:rPr>
          <w:b/>
          <w:bCs/>
        </w:rPr>
        <w:t>11. Ответственность за нарушение норм, регулирующих обработку и защиту персональных данных</w:t>
      </w:r>
    </w:p>
    <w:p w:rsidR="004A669B" w:rsidRPr="00EC7C3E" w:rsidRDefault="004A669B" w:rsidP="004A669B">
      <w:pPr>
        <w:jc w:val="both"/>
      </w:pPr>
      <w:r w:rsidRPr="00EC7C3E">
        <w:t xml:space="preserve">11.1. Работники Организации,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федеральными законами. </w:t>
      </w:r>
    </w:p>
    <w:p w:rsidR="004A669B" w:rsidRPr="00EC7C3E" w:rsidRDefault="004A669B" w:rsidP="004A669B">
      <w:pPr>
        <w:jc w:val="both"/>
      </w:pPr>
      <w:r w:rsidRPr="00EC7C3E">
        <w:t xml:space="preserve">11.2. Работники организации, осуществляющие обработку персональных данных, обязаны подписать соглашение о неразглашении персональных данных. </w:t>
      </w:r>
    </w:p>
    <w:p w:rsidR="004A669B" w:rsidRPr="00EC7C3E" w:rsidRDefault="004A669B" w:rsidP="004A669B">
      <w:pPr>
        <w:jc w:val="both"/>
      </w:pPr>
    </w:p>
    <w:p w:rsidR="004A669B" w:rsidRPr="00EC7C3E" w:rsidRDefault="004A669B" w:rsidP="004A669B">
      <w:pPr>
        <w:jc w:val="both"/>
      </w:pPr>
    </w:p>
    <w:p w:rsidR="00F11F82" w:rsidRPr="00EC7C3E" w:rsidRDefault="00F11F82" w:rsidP="004A669B">
      <w:pPr>
        <w:jc w:val="both"/>
      </w:pPr>
    </w:p>
    <w:p w:rsidR="00F11F82" w:rsidRPr="00EC7C3E" w:rsidRDefault="00F11F82" w:rsidP="004A669B">
      <w:pPr>
        <w:jc w:val="both"/>
      </w:pPr>
    </w:p>
    <w:p w:rsidR="002B5FE5" w:rsidRPr="00EC7C3E" w:rsidRDefault="002B5FE5" w:rsidP="003000F1">
      <w:pPr>
        <w:ind w:right="140"/>
        <w:jc w:val="both"/>
      </w:pPr>
    </w:p>
    <w:sectPr w:rsidR="002B5FE5" w:rsidRPr="00EC7C3E" w:rsidSect="002B5FE5">
      <w:pgSz w:w="11906" w:h="16838"/>
      <w:pgMar w:top="1134" w:right="567" w:bottom="1134"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3A47"/>
    <w:multiLevelType w:val="hybridMultilevel"/>
    <w:tmpl w:val="ED40791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B21970"/>
    <w:multiLevelType w:val="multilevel"/>
    <w:tmpl w:val="D760F52A"/>
    <w:lvl w:ilvl="0">
      <w:start w:val="1"/>
      <w:numFmt w:val="decimal"/>
      <w:lvlText w:val="%1."/>
      <w:lvlJc w:val="left"/>
      <w:pPr>
        <w:ind w:left="450" w:hanging="450"/>
      </w:pPr>
    </w:lvl>
    <w:lvl w:ilvl="1">
      <w:start w:val="1"/>
      <w:numFmt w:val="decimal"/>
      <w:lvlText w:val="%1.%2."/>
      <w:lvlJc w:val="left"/>
      <w:pPr>
        <w:ind w:left="862" w:hanging="720"/>
      </w:pPr>
      <w:rPr>
        <w:color w:val="auto"/>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39E37F42"/>
    <w:multiLevelType w:val="hybridMultilevel"/>
    <w:tmpl w:val="70F6009A"/>
    <w:lvl w:ilvl="0" w:tplc="91505108">
      <w:start w:val="1"/>
      <w:numFmt w:val="decimal"/>
      <w:lvlText w:val="%1."/>
      <w:lvlJc w:val="left"/>
      <w:pPr>
        <w:ind w:left="1680" w:hanging="975"/>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B151972"/>
    <w:multiLevelType w:val="hybridMultilevel"/>
    <w:tmpl w:val="180E53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FE5"/>
    <w:rsid w:val="00026C29"/>
    <w:rsid w:val="002B5FE5"/>
    <w:rsid w:val="003000F1"/>
    <w:rsid w:val="003C1C48"/>
    <w:rsid w:val="00437331"/>
    <w:rsid w:val="004A669B"/>
    <w:rsid w:val="00541A87"/>
    <w:rsid w:val="00550EEB"/>
    <w:rsid w:val="007A2453"/>
    <w:rsid w:val="009A27A8"/>
    <w:rsid w:val="00A67171"/>
    <w:rsid w:val="00B50C82"/>
    <w:rsid w:val="00B72D2F"/>
    <w:rsid w:val="00C409FD"/>
    <w:rsid w:val="00C6051C"/>
    <w:rsid w:val="00C63179"/>
    <w:rsid w:val="00CA5AA4"/>
    <w:rsid w:val="00E4564C"/>
    <w:rsid w:val="00EC7C3E"/>
    <w:rsid w:val="00F11F82"/>
    <w:rsid w:val="00F900C5"/>
    <w:rsid w:val="00F9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A4"/>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2B5FE5"/>
    <w:pPr>
      <w:keepNext/>
      <w:spacing w:before="240" w:after="120"/>
    </w:pPr>
    <w:rPr>
      <w:rFonts w:ascii="Liberation Sans" w:eastAsia="Microsoft YaHei" w:hAnsi="Liberation Sans" w:cs="Mangal"/>
      <w:sz w:val="28"/>
      <w:szCs w:val="28"/>
    </w:rPr>
  </w:style>
  <w:style w:type="paragraph" w:styleId="a4">
    <w:name w:val="Body Text"/>
    <w:basedOn w:val="a"/>
    <w:rsid w:val="002B5FE5"/>
    <w:pPr>
      <w:spacing w:after="140" w:line="288" w:lineRule="auto"/>
    </w:pPr>
  </w:style>
  <w:style w:type="paragraph" w:styleId="a5">
    <w:name w:val="List"/>
    <w:basedOn w:val="a4"/>
    <w:rsid w:val="002B5FE5"/>
    <w:rPr>
      <w:rFonts w:cs="Mangal"/>
    </w:rPr>
  </w:style>
  <w:style w:type="paragraph" w:styleId="a6">
    <w:name w:val="Title"/>
    <w:basedOn w:val="a"/>
    <w:rsid w:val="002B5FE5"/>
    <w:pPr>
      <w:suppressLineNumbers/>
      <w:spacing w:before="120" w:after="120"/>
    </w:pPr>
    <w:rPr>
      <w:rFonts w:cs="Mangal"/>
      <w:i/>
      <w:iCs/>
    </w:rPr>
  </w:style>
  <w:style w:type="paragraph" w:styleId="a7">
    <w:name w:val="index heading"/>
    <w:basedOn w:val="a"/>
    <w:qFormat/>
    <w:rsid w:val="002B5FE5"/>
    <w:pPr>
      <w:suppressLineNumbers/>
    </w:pPr>
    <w:rPr>
      <w:rFonts w:cs="Mangal"/>
    </w:rPr>
  </w:style>
  <w:style w:type="paragraph" w:customStyle="1" w:styleId="ConsPlusNormal">
    <w:name w:val="ConsPlusNormal"/>
    <w:qFormat/>
    <w:rsid w:val="007242A4"/>
    <w:pPr>
      <w:widowControl w:val="0"/>
      <w:suppressAutoHyphens/>
      <w:spacing w:line="240" w:lineRule="auto"/>
      <w:ind w:firstLine="720"/>
    </w:pPr>
    <w:rPr>
      <w:rFonts w:ascii="Arial" w:eastAsia="Times New Roman" w:hAnsi="Arial" w:cs="Arial"/>
      <w:color w:val="00000A"/>
      <w:szCs w:val="20"/>
      <w:lang w:eastAsia="ru-RU"/>
    </w:rPr>
  </w:style>
  <w:style w:type="paragraph" w:styleId="a8">
    <w:name w:val="List Paragraph"/>
    <w:basedOn w:val="a"/>
    <w:uiPriority w:val="34"/>
    <w:qFormat/>
    <w:rsid w:val="007B003B"/>
    <w:pPr>
      <w:ind w:left="720"/>
      <w:contextualSpacing/>
    </w:pPr>
  </w:style>
  <w:style w:type="paragraph" w:styleId="a9">
    <w:name w:val="Block Text"/>
    <w:basedOn w:val="a"/>
    <w:semiHidden/>
    <w:unhideWhenUsed/>
    <w:rsid w:val="004A669B"/>
    <w:pPr>
      <w:suppressAutoHyphens w:val="0"/>
      <w:ind w:left="1134" w:right="2550"/>
    </w:pPr>
    <w:rPr>
      <w:rFonts w:ascii="Arial" w:hAnsi="Arial"/>
      <w:color w:val="auto"/>
      <w:szCs w:val="20"/>
    </w:rPr>
  </w:style>
  <w:style w:type="paragraph" w:styleId="aa">
    <w:name w:val="Plain Text"/>
    <w:basedOn w:val="a"/>
    <w:link w:val="ab"/>
    <w:semiHidden/>
    <w:unhideWhenUsed/>
    <w:rsid w:val="004A669B"/>
    <w:pPr>
      <w:suppressAutoHyphens w:val="0"/>
    </w:pPr>
    <w:rPr>
      <w:rFonts w:ascii="Courier New" w:hAnsi="Courier New"/>
      <w:color w:val="auto"/>
      <w:sz w:val="20"/>
      <w:szCs w:val="20"/>
    </w:rPr>
  </w:style>
  <w:style w:type="character" w:customStyle="1" w:styleId="ab">
    <w:name w:val="Текст Знак"/>
    <w:basedOn w:val="a0"/>
    <w:link w:val="aa"/>
    <w:semiHidden/>
    <w:rsid w:val="004A669B"/>
    <w:rPr>
      <w:rFonts w:ascii="Courier New" w:eastAsia="Times New Roman" w:hAnsi="Courier New" w:cs="Times New Roman"/>
      <w:szCs w:val="20"/>
      <w:lang w:eastAsia="ru-RU"/>
    </w:rPr>
  </w:style>
  <w:style w:type="character" w:customStyle="1" w:styleId="FontStyle31">
    <w:name w:val="Font Style31"/>
    <w:rsid w:val="004A669B"/>
    <w:rPr>
      <w:rFonts w:ascii="Times New Roman" w:hAnsi="Times New Roman" w:cs="Times New Roman" w:hint="default"/>
      <w:sz w:val="16"/>
      <w:szCs w:val="16"/>
    </w:rPr>
  </w:style>
  <w:style w:type="character" w:styleId="ac">
    <w:name w:val="Hyperlink"/>
    <w:basedOn w:val="a0"/>
    <w:uiPriority w:val="99"/>
    <w:semiHidden/>
    <w:unhideWhenUsed/>
    <w:rsid w:val="004A669B"/>
    <w:rPr>
      <w:color w:val="0000FF"/>
      <w:u w:val="single"/>
    </w:rPr>
  </w:style>
</w:styles>
</file>

<file path=word/webSettings.xml><?xml version="1.0" encoding="utf-8"?>
<w:webSettings xmlns:r="http://schemas.openxmlformats.org/officeDocument/2006/relationships" xmlns:w="http://schemas.openxmlformats.org/wordprocessingml/2006/main">
  <w:divs>
    <w:div w:id="4194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E3A3EA6CBBA2BFA0E2F0FD5A2FEB0F682C413AD6464FD2C033DA79E987594D34320D85082727EL2n0J" TargetMode="External"/><Relationship Id="rId3" Type="http://schemas.openxmlformats.org/officeDocument/2006/relationships/styles" Target="styles.xml"/><Relationship Id="rId7" Type="http://schemas.openxmlformats.org/officeDocument/2006/relationships/hyperlink" Target="http://www.securitypolicy.ru/index.php/%D0%92%D1%8B%D0%B4%D0%B5%D1%80%D0%B6%D0%BA%D0%B8_%D0%B8%D0%B7_%D0%93%D1%80%D0%B0%D0%B6%D0%B4%D0%B0%D0%BD%D1%81%D0%BA%D0%BE%D0%B3%D0%BE_%D0%9A%D0%BE%D0%B4%D0%B5%D0%BA%D1%81%D0%B0_%D0%A0%D0%BE%D1%81%D1%81%D0%B8%D0%B9%D1%81%D0%BA%D0%BE%D0%B9_%D0%A4%D0%B5%D0%B4%D0%B5%D1%80%D0%B0%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curitypolicy.ru/index.php/%D0%9A%D0%BE%D0%BD%D1%81%D1%82%D0%B8%D1%82%D1%83%D1%86%D0%B8%D1%8F_%D0%A0%D0%BE%D1%81%D1%81%D0%B8%D0%B9%D1%81%D0%BA%D0%BE%D0%B9_%D0%A4%D0%B5%D0%B4%D0%B5%D1%80%D0%B0%D1%86%D0%B8%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2974-11E5-462D-ADBB-99D57614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Глав.сестра</cp:lastModifiedBy>
  <cp:revision>7</cp:revision>
  <cp:lastPrinted>2015-04-06T15:59:00Z</cp:lastPrinted>
  <dcterms:created xsi:type="dcterms:W3CDTF">2015-08-12T11:00:00Z</dcterms:created>
  <dcterms:modified xsi:type="dcterms:W3CDTF">2018-01-25T05:34:00Z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